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D375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D375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90E08">
        <w:rPr>
          <w:rFonts w:ascii="Times New Roman" w:eastAsia="Times New Roman" w:hAnsi="Times New Roman" w:cs="Times New Roman"/>
          <w:sz w:val="28"/>
          <w:szCs w:val="24"/>
        </w:rPr>
        <w:t>4</w:t>
      </w:r>
      <w:r w:rsidR="0008182A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2142B1">
      <w:pPr>
        <w:spacing w:after="0" w:line="240" w:lineRule="auto"/>
        <w:ind w:left="1701" w:right="184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08182A">
        <w:rPr>
          <w:rFonts w:ascii="Times New Roman" w:eastAsia="Times New Roman" w:hAnsi="Times New Roman" w:cs="Times New Roman"/>
          <w:b/>
          <w:sz w:val="28"/>
          <w:szCs w:val="28"/>
        </w:rPr>
        <w:t>Приходько Натальи Георгиевны</w:t>
      </w:r>
      <w:r w:rsidR="002142B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90E08">
        <w:rPr>
          <w:rFonts w:ascii="Times New Roman" w:hAnsi="Times New Roman" w:cs="Times New Roman"/>
          <w:b/>
          <w:sz w:val="28"/>
          <w:szCs w:val="28"/>
        </w:rPr>
        <w:t>Недвиговскому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08182A">
        <w:rPr>
          <w:rFonts w:ascii="Times New Roman" w:eastAsia="Times New Roman" w:hAnsi="Times New Roman" w:cs="Times New Roman"/>
          <w:b/>
          <w:sz w:val="28"/>
          <w:szCs w:val="28"/>
        </w:rPr>
        <w:t>Приходько Натальи Георгиевны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2142B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90E0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08182A">
        <w:rPr>
          <w:rFonts w:ascii="Times New Roman" w:eastAsia="Times New Roman" w:hAnsi="Times New Roman" w:cs="Times New Roman"/>
          <w:b/>
          <w:sz w:val="28"/>
          <w:szCs w:val="28"/>
        </w:rPr>
        <w:t>Приходько Наталью Георгиевну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8182A">
        <w:rPr>
          <w:rFonts w:ascii="Times New Roman" w:eastAsia="Times New Roman" w:hAnsi="Times New Roman" w:cs="Times New Roman"/>
          <w:bCs/>
          <w:sz w:val="28"/>
          <w:szCs w:val="24"/>
        </w:rPr>
        <w:t>63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90E08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08182A">
        <w:rPr>
          <w:rFonts w:ascii="Times New Roman" w:eastAsiaTheme="minorHAnsi" w:hAnsi="Times New Roman" w:cs="Times New Roman"/>
          <w:sz w:val="28"/>
          <w:szCs w:val="28"/>
        </w:rPr>
        <w:t>Хапры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08182A">
        <w:rPr>
          <w:rFonts w:ascii="Times New Roman" w:eastAsia="Times New Roman" w:hAnsi="Times New Roman" w:cs="Times New Roman"/>
          <w:bCs/>
          <w:sz w:val="28"/>
          <w:szCs w:val="24"/>
        </w:rPr>
        <w:t>индивидуальный предприниматель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08182A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Недвиговского сельского поселения, работает на непостоянной основе,</w:t>
      </w:r>
      <w:r w:rsidR="0008182A" w:rsidRPr="008D45B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142B1" w:rsidRPr="008D45BC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</w:t>
      </w:r>
      <w:r w:rsidR="002142B1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выдвинут</w:t>
      </w:r>
      <w:r w:rsidR="002142B1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End"/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2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2142B1">
        <w:rPr>
          <w:rFonts w:ascii="Times New Roman" w:eastAsia="Times New Roman" w:hAnsi="Times New Roman" w:cs="Times New Roman"/>
          <w:sz w:val="28"/>
          <w:szCs w:val="20"/>
        </w:rPr>
        <w:t>4</w:t>
      </w:r>
      <w:r w:rsidR="0008182A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6477C"/>
    <w:rsid w:val="00072E42"/>
    <w:rsid w:val="00077C4B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87419"/>
    <w:rsid w:val="00787D01"/>
    <w:rsid w:val="00796DD7"/>
    <w:rsid w:val="00796F1D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54B30"/>
    <w:rsid w:val="00B64AFD"/>
    <w:rsid w:val="00B808A7"/>
    <w:rsid w:val="00B8624D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50</cp:revision>
  <cp:lastPrinted>2021-08-09T12:16:00Z</cp:lastPrinted>
  <dcterms:created xsi:type="dcterms:W3CDTF">2021-08-08T08:34:00Z</dcterms:created>
  <dcterms:modified xsi:type="dcterms:W3CDTF">2021-08-09T12:34:00Z</dcterms:modified>
</cp:coreProperties>
</file>