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/>
        <w:drawing>
          <wp:inline distT="0" distB="0" distL="0" distR="0">
            <wp:extent cx="754380" cy="792480"/>
            <wp:effectExtent l="0" t="0" r="0" b="0"/>
            <wp:docPr id="1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ТЕРРИТОРИАЛЬНАЯ ИЗБИРАТЕЛЬНАЯ КОМИССИЯ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1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8575" t="28575" r="28575" b="28575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51.4pt,3.35pt" to="502.95pt,3.35pt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ПОСТАНОВЛЕНИЕ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 xml:space="preserve">21 сентября 2026 г.                                 </w:t>
        <w:tab/>
        <w:tab/>
        <w:tab/>
        <w:tab/>
        <w:tab/>
        <w:tab/>
        <w:t>№ 49-24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>с. Чалтырь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</w:r>
    </w:p>
    <w:p>
      <w:pPr>
        <w:pStyle w:val="Normal"/>
        <w:spacing w:lineRule="auto" w:line="360" w:before="0" w:after="0"/>
        <w:ind w:left="1843" w:right="2124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 результатах выборов депутатов Собрания депутатов Чалтырского сельского поселения шестого созыва по Чалтырскому  многомандатному избирательному округу № 1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На основании данных первых экземпляров протоколов участков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ых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избирательн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ых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комисси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й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избирательн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ых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участк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ов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, участк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ов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референдума  № 1266,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№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1269, об итогах голосования по Чалтырскому многомандатному избирательному округу № 1 Территориальная избирательная комиссия Мясниковского района  Ростовской области установила, что в выборах депутатов Собрания депутатов Чалтырского сельского поселения шестого созыва в голосовании приняло участие 3283 (Три тысячи двести восемьдесят три) избирателя, внесенных в список избирателей на момент окончания голосования.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Голоса избирателей распределились следующим образом:</w:t>
      </w:r>
    </w:p>
    <w:tbl>
      <w:tblPr>
        <w:tblW w:w="8346" w:type="dxa"/>
        <w:jc w:val="left"/>
        <w:tblInd w:w="97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234"/>
        <w:gridCol w:w="4111"/>
      </w:tblGrid>
      <w:tr>
        <w:trPr>
          <w:trHeight w:val="300" w:hRule="atLeast"/>
        </w:trPr>
        <w:tc>
          <w:tcPr>
            <w:tcW w:w="42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Апалько Давид Витальевич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139 – голосов избирателей;</w:t>
            </w:r>
          </w:p>
        </w:tc>
      </w:tr>
      <w:tr>
        <w:trPr>
          <w:trHeight w:val="300" w:hRule="atLeast"/>
        </w:trPr>
        <w:tc>
          <w:tcPr>
            <w:tcW w:w="42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Бабиев Аведик Аведикович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800– голосов избирателей;</w:t>
            </w:r>
          </w:p>
        </w:tc>
      </w:tr>
      <w:tr>
        <w:trPr>
          <w:trHeight w:val="300" w:hRule="atLeast"/>
        </w:trPr>
        <w:tc>
          <w:tcPr>
            <w:tcW w:w="42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Барашян Степан Агопович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836– голосов избирателей;</w:t>
            </w:r>
          </w:p>
        </w:tc>
      </w:tr>
      <w:tr>
        <w:trPr>
          <w:trHeight w:val="300" w:hRule="atLeast"/>
        </w:trPr>
        <w:tc>
          <w:tcPr>
            <w:tcW w:w="42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Бессонов Александр Валерьевич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367– голосов избирателей;</w:t>
            </w:r>
          </w:p>
        </w:tc>
      </w:tr>
      <w:tr>
        <w:trPr>
          <w:trHeight w:val="300" w:hRule="atLeast"/>
        </w:trPr>
        <w:tc>
          <w:tcPr>
            <w:tcW w:w="42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Карапан Любовь Юрьевна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1558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2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Лачугин Владимир Сергеевич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113– голосов избирателей;</w:t>
            </w:r>
          </w:p>
        </w:tc>
      </w:tr>
      <w:tr>
        <w:trPr>
          <w:trHeight w:val="300" w:hRule="atLeast"/>
        </w:trPr>
        <w:tc>
          <w:tcPr>
            <w:tcW w:w="42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Мошиян Аршалуйс Татевосович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1029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2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Петровская Елена Евгеньевна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119– голосов избирателей;</w:t>
            </w:r>
          </w:p>
        </w:tc>
      </w:tr>
      <w:tr>
        <w:trPr>
          <w:trHeight w:val="300" w:hRule="atLeast"/>
        </w:trPr>
        <w:tc>
          <w:tcPr>
            <w:tcW w:w="42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Сидорков Алмас Владимирович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76– голосов избирателей;</w:t>
            </w:r>
          </w:p>
        </w:tc>
      </w:tr>
      <w:tr>
        <w:trPr>
          <w:trHeight w:val="300" w:hRule="atLeast"/>
        </w:trPr>
        <w:tc>
          <w:tcPr>
            <w:tcW w:w="42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Хочкиян Ирина Вазгеновна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858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2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Хошафян Егия Еревандович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1281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2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Хошафян Сейран Аршакович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1168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23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Ширинов Яков Эдуардович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690– голосов избирателей.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3, 16 статьи 62 Областного закона от 12.05.2016 № 525-ЗС «О выборах и референдумах в Ростовской области»,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Территориальная избирательная комиссия Мясниковского района   Ростовской области ПОСТАНОВЛЯЕТ: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1. Утвердить протокол № 1 и сводную таблицу № 1 Территориальной избирательной комиссии Мясниковского района  Ростовской области об итогах голосования на выборах депутатов Собрания депутатов Чалтырского сельского поселения шестого созыва по Чалтырскому многомандатному избирательному округу № 1.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2. Признать выборы депутатов Собрания депутатов Чалтырского сельского поселения шестого созыва по Чалтырскому многомандатному избирательному округу № 1 состоявшимися и действительными.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3. Считать избранными депутатами Собрания депутатов Чалтырского сельского поселения шестого созыва по Чалтырскому многомандатному избирательному  округу  № 1: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Карапан Любовь Юрьевну, 2000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Мошияна Аршалуйса Татевосовича, 1983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Хочкиян Ирину Вазгеновну, 1971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Хошафяна Егию Еревандовича, 1981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Хошафяна Сейрана Аршаковича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, 1992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4. Контроль за исполнением настоящего постановления возложить на председателя Территориальной избирательной комиссии  Мясниковского района Ростовской области Т. В. Гизгизова.</w:t>
      </w:r>
    </w:p>
    <w:tbl>
      <w:tblPr>
        <w:tblW w:w="8521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521"/>
      </w:tblGrid>
      <w:tr>
        <w:trPr>
          <w:trHeight w:val="300" w:hRule="exact"/>
        </w:trPr>
        <w:tc>
          <w:tcPr>
            <w:tcW w:w="852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16"/>
          <w:szCs w:val="16"/>
        </w:rPr>
      </w:pPr>
      <w:r>
        <w:rPr>
          <w:rFonts w:eastAsia="Times New Roman" w:cs="Times New Roman" w:ascii="Times New Roman" w:hAnsi="Times New Roman"/>
          <w:kern w:val="2"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 xml:space="preserve">    Т.В. Гизгизов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   Т.Д. Читахян</w:t>
        <w:tab/>
        <w:tab/>
      </w:r>
    </w:p>
    <w:sectPr>
      <w:type w:val="nextPage"/>
      <w:pgSz w:w="11906" w:h="16838"/>
      <w:pgMar w:left="1134" w:right="851" w:gutter="0" w:header="0" w:top="709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81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d4d98"/>
    <w:rPr>
      <w:rFonts w:ascii="Tahoma" w:hAnsi="Tahoma" w:cs="Tahoma"/>
      <w:sz w:val="16"/>
      <w:szCs w:val="16"/>
    </w:rPr>
  </w:style>
  <w:style w:type="character" w:styleId="Style15" w:customStyle="1">
    <w:name w:val="Основной текст Знак"/>
    <w:basedOn w:val="DefaultParagraphFont"/>
    <w:qFormat/>
    <w:rsid w:val="001c0736"/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1c0736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5"/>
    <w:rsid w:val="001c0736"/>
    <w:pPr>
      <w:spacing w:lineRule="auto" w:line="240" w:before="240" w:after="120"/>
      <w:ind w:right="1133"/>
      <w:jc w:val="center"/>
    </w:pPr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next w:val="Normal"/>
    <w:qFormat/>
    <w:rsid w:val="001c0736"/>
    <w:pPr>
      <w:spacing w:lineRule="auto" w:line="240" w:before="0" w:after="0"/>
      <w:ind w:right="1134"/>
      <w:jc w:val="center"/>
    </w:pPr>
    <w:rPr>
      <w:rFonts w:ascii="Times New Roman" w:hAnsi="Times New Roman" w:eastAsia="Times New Roman" w:cs="Times New Roman"/>
      <w:caps/>
      <w:sz w:val="24"/>
      <w:szCs w:val="20"/>
    </w:rPr>
  </w:style>
  <w:style w:type="paragraph" w:styleId="Style18">
    <w:name w:val="Указатель"/>
    <w:basedOn w:val="Normal"/>
    <w:qFormat/>
    <w:pPr>
      <w:suppressLineNumbers/>
    </w:pPr>
    <w:rPr>
      <w:rFonts w:cs="Noto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d4d9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66756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1c0736"/>
    <w:pPr>
      <w:spacing w:before="0" w:after="120"/>
      <w:ind w:left="283"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c0736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Application>LibreOffice/24.8.5.2$Linux_X86_64 LibreOffice_project/480$Build-2</Application>
  <AppVersion>15.0000</AppVersion>
  <Pages>2</Pages>
  <Words>366</Words>
  <Characters>2713</Characters>
  <CharactersWithSpaces>3173</CharactersWithSpaces>
  <Paragraphs>48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2020-01-31T12:42:00Z</dcterms:created>
  <dc:creator>ТИК2</dc:creator>
  <dc:description/>
  <dc:language>ru-RU</dc:language>
  <cp:lastModifiedBy/>
  <cp:lastPrinted>2026-09-22T12:32:00Z</cp:lastPrinted>
  <dcterms:modified xsi:type="dcterms:W3CDTF">2026-09-23T18:12:01Z</dcterms:modified>
  <cp:revision>62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