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652" w:rsidRDefault="00955652" w:rsidP="00955652">
      <w:r>
        <w:t xml:space="preserve">                                                                   </w:t>
      </w:r>
      <w:r>
        <w:rPr>
          <w:noProof/>
        </w:rPr>
        <w:drawing>
          <wp:inline distT="0" distB="0" distL="0" distR="0">
            <wp:extent cx="755015" cy="786765"/>
            <wp:effectExtent l="0" t="0" r="698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652" w:rsidRPr="00F93E1D" w:rsidRDefault="00955652" w:rsidP="00955652">
      <w:pPr>
        <w:pStyle w:val="1"/>
        <w:jc w:val="center"/>
        <w:rPr>
          <w:b/>
        </w:rPr>
      </w:pPr>
      <w:r w:rsidRPr="00F93E1D">
        <w:rPr>
          <w:b/>
        </w:rPr>
        <w:t>ТЕРРИТОРИАЛЬНАЯ ИЗБИРАТЕЛЬНАЯ КОМИССИЯ</w:t>
      </w:r>
    </w:p>
    <w:p w:rsidR="00955652" w:rsidRPr="00F93E1D" w:rsidRDefault="00955652" w:rsidP="00955652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F93E1D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955652" w:rsidRPr="00F93E1D" w:rsidRDefault="00955652" w:rsidP="00955652">
      <w:pPr>
        <w:jc w:val="bot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36830" t="29210" r="37465" b="374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955652" w:rsidRDefault="00955652" w:rsidP="00955652">
      <w:pPr>
        <w:pStyle w:val="1"/>
        <w:jc w:val="center"/>
        <w:rPr>
          <w:b/>
        </w:rPr>
      </w:pPr>
      <w:r>
        <w:rPr>
          <w:b/>
        </w:rPr>
        <w:t>ПОСТАНОВЛЕНИЕ</w:t>
      </w:r>
    </w:p>
    <w:p w:rsidR="00955652" w:rsidRPr="00774E8C" w:rsidRDefault="00955652" w:rsidP="00955652"/>
    <w:p w:rsidR="00955652" w:rsidRDefault="00955652" w:rsidP="00955652">
      <w:pPr>
        <w:rPr>
          <w:sz w:val="16"/>
        </w:rPr>
      </w:pPr>
    </w:p>
    <w:p w:rsidR="00955652" w:rsidRDefault="00080397" w:rsidP="00955652">
      <w:pPr>
        <w:rPr>
          <w:sz w:val="28"/>
        </w:rPr>
      </w:pPr>
      <w:r>
        <w:rPr>
          <w:sz w:val="28"/>
        </w:rPr>
        <w:t>06 июня</w:t>
      </w:r>
      <w:r w:rsidR="00955652">
        <w:rPr>
          <w:sz w:val="28"/>
        </w:rPr>
        <w:t xml:space="preserve"> 2025 г.                                 </w:t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  <w:t xml:space="preserve">№ </w:t>
      </w:r>
      <w:r>
        <w:rPr>
          <w:sz w:val="28"/>
        </w:rPr>
        <w:t>125-2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  <w:r>
        <w:rPr>
          <w:sz w:val="28"/>
        </w:rPr>
        <w:t>с. Чалтырь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</w:p>
    <w:p w:rsidR="00955652" w:rsidRPr="00A166A3" w:rsidRDefault="00955652" w:rsidP="00955652">
      <w:pPr>
        <w:ind w:right="-185"/>
        <w:rPr>
          <w:sz w:val="28"/>
          <w:szCs w:val="28"/>
        </w:rPr>
      </w:pPr>
    </w:p>
    <w:p w:rsidR="00955652" w:rsidRDefault="00955652" w:rsidP="00080397">
      <w:pPr>
        <w:pStyle w:val="14-15"/>
        <w:spacing w:line="240" w:lineRule="auto"/>
        <w:ind w:left="1134" w:right="1132" w:firstLine="0"/>
        <w:jc w:val="center"/>
        <w:rPr>
          <w:b/>
          <w:bCs/>
        </w:rPr>
      </w:pPr>
      <w:r w:rsidRPr="009C375A">
        <w:rPr>
          <w:b/>
          <w:bCs/>
        </w:rPr>
        <w:t>О</w:t>
      </w:r>
      <w:r w:rsidR="00080397">
        <w:rPr>
          <w:b/>
          <w:bCs/>
        </w:rPr>
        <w:t>б использовании КОИБ на выборах Губернатора Ростовской области 14 сентября 2025 года</w:t>
      </w:r>
    </w:p>
    <w:p w:rsidR="00955652" w:rsidRDefault="00955652" w:rsidP="00955652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955652" w:rsidRDefault="00955652" w:rsidP="00955652">
      <w:pPr>
        <w:ind w:firstLine="709"/>
        <w:jc w:val="both"/>
      </w:pPr>
    </w:p>
    <w:p w:rsidR="00080397" w:rsidRDefault="00080397" w:rsidP="00080397">
      <w:pPr>
        <w:ind w:firstLine="709"/>
        <w:jc w:val="both"/>
        <w:rPr>
          <w:bCs/>
          <w:sz w:val="28"/>
          <w:szCs w:val="28"/>
        </w:rPr>
      </w:pPr>
      <w:proofErr w:type="gramStart"/>
      <w:r w:rsidRPr="0085271C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постановлением Избирательной комиссии Ростовской области от </w:t>
      </w:r>
      <w:r w:rsidRPr="003A7D27">
        <w:rPr>
          <w:sz w:val="28"/>
          <w:szCs w:val="28"/>
        </w:rPr>
        <w:t>18.</w:t>
      </w:r>
      <w:r>
        <w:rPr>
          <w:sz w:val="28"/>
          <w:szCs w:val="28"/>
        </w:rPr>
        <w:t xml:space="preserve">05.2023 года № </w:t>
      </w:r>
      <w:r w:rsidRPr="003A7D27">
        <w:rPr>
          <w:sz w:val="28"/>
          <w:szCs w:val="28"/>
        </w:rPr>
        <w:t>24</w:t>
      </w:r>
      <w:r>
        <w:rPr>
          <w:sz w:val="28"/>
          <w:szCs w:val="28"/>
        </w:rPr>
        <w:t>-2 «</w:t>
      </w:r>
      <w:r w:rsidRPr="003A7D27">
        <w:rPr>
          <w:rFonts w:eastAsia="Calibri"/>
          <w:sz w:val="28"/>
          <w:szCs w:val="28"/>
        </w:rPr>
        <w:t>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 избирательных бюллетеней</w:t>
      </w:r>
      <w:r>
        <w:rPr>
          <w:sz w:val="28"/>
          <w:szCs w:val="28"/>
        </w:rPr>
        <w:t>»</w:t>
      </w:r>
      <w:r w:rsidR="00955652" w:rsidRPr="00F0466B">
        <w:rPr>
          <w:sz w:val="28"/>
          <w:szCs w:val="28"/>
        </w:rPr>
        <w:t>, Т</w:t>
      </w:r>
      <w:r w:rsidR="00955652" w:rsidRPr="00F0466B">
        <w:rPr>
          <w:bCs/>
          <w:sz w:val="28"/>
          <w:szCs w:val="28"/>
        </w:rPr>
        <w:t xml:space="preserve">ерриториальная избирательная комиссия </w:t>
      </w:r>
      <w:proofErr w:type="spellStart"/>
      <w:r w:rsidR="00955652" w:rsidRPr="00F0466B">
        <w:rPr>
          <w:bCs/>
          <w:sz w:val="28"/>
          <w:szCs w:val="28"/>
        </w:rPr>
        <w:t>Мясниковского</w:t>
      </w:r>
      <w:proofErr w:type="spellEnd"/>
      <w:r w:rsidR="00955652" w:rsidRPr="00F0466B">
        <w:rPr>
          <w:bCs/>
          <w:sz w:val="28"/>
          <w:szCs w:val="28"/>
        </w:rPr>
        <w:t xml:space="preserve"> района Ростовской области </w:t>
      </w:r>
      <w:proofErr w:type="gramEnd"/>
    </w:p>
    <w:p w:rsidR="00080397" w:rsidRDefault="00080397" w:rsidP="00080397">
      <w:pPr>
        <w:ind w:firstLine="709"/>
        <w:jc w:val="both"/>
        <w:rPr>
          <w:bCs/>
          <w:sz w:val="28"/>
          <w:szCs w:val="28"/>
        </w:rPr>
      </w:pPr>
    </w:p>
    <w:p w:rsidR="00955652" w:rsidRDefault="00955652" w:rsidP="00080397">
      <w:pPr>
        <w:ind w:firstLine="709"/>
        <w:jc w:val="center"/>
        <w:rPr>
          <w:bCs/>
          <w:sz w:val="28"/>
          <w:szCs w:val="28"/>
        </w:rPr>
      </w:pPr>
      <w:r w:rsidRPr="00F0466B">
        <w:rPr>
          <w:bCs/>
          <w:sz w:val="28"/>
          <w:szCs w:val="28"/>
        </w:rPr>
        <w:t>ПОСТАНОВЛЯЕТ:</w:t>
      </w:r>
    </w:p>
    <w:p w:rsidR="00080397" w:rsidRPr="00080397" w:rsidRDefault="00080397" w:rsidP="00080397">
      <w:pPr>
        <w:ind w:firstLine="709"/>
        <w:jc w:val="both"/>
        <w:rPr>
          <w:sz w:val="28"/>
          <w:szCs w:val="28"/>
        </w:rPr>
      </w:pPr>
    </w:p>
    <w:p w:rsidR="00955652" w:rsidRPr="00F0466B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  <w:r w:rsidRPr="00F0466B">
        <w:rPr>
          <w:sz w:val="28"/>
          <w:szCs w:val="28"/>
        </w:rPr>
        <w:t>1. </w:t>
      </w:r>
      <w:r w:rsidR="00080397">
        <w:rPr>
          <w:sz w:val="28"/>
          <w:szCs w:val="28"/>
        </w:rPr>
        <w:t xml:space="preserve">Использовать комплексы </w:t>
      </w:r>
      <w:r w:rsidR="00080397">
        <w:rPr>
          <w:sz w:val="28"/>
          <w:szCs w:val="28"/>
        </w:rPr>
        <w:t>обработки избирательных бюллетеней</w:t>
      </w:r>
      <w:r w:rsidR="00080397">
        <w:rPr>
          <w:sz w:val="28"/>
          <w:szCs w:val="28"/>
        </w:rPr>
        <w:t xml:space="preserve"> КОИБ</w:t>
      </w:r>
      <w:r w:rsidR="003505A8">
        <w:rPr>
          <w:sz w:val="28"/>
          <w:szCs w:val="28"/>
        </w:rPr>
        <w:t>-</w:t>
      </w:r>
      <w:r w:rsidR="00080397">
        <w:rPr>
          <w:sz w:val="28"/>
          <w:szCs w:val="28"/>
        </w:rPr>
        <w:t>2010 на УИК «12</w:t>
      </w:r>
      <w:r w:rsidR="003505A8">
        <w:rPr>
          <w:sz w:val="28"/>
          <w:szCs w:val="28"/>
        </w:rPr>
        <w:t>66</w:t>
      </w:r>
      <w:r w:rsidR="00080397">
        <w:rPr>
          <w:sz w:val="28"/>
          <w:szCs w:val="28"/>
        </w:rPr>
        <w:t xml:space="preserve">, </w:t>
      </w:r>
      <w:r w:rsidR="003505A8">
        <w:rPr>
          <w:sz w:val="28"/>
          <w:szCs w:val="28"/>
        </w:rPr>
        <w:t xml:space="preserve">КОИБ-2017 на УИК №1253, №1259, №1270 на выборах Губернатора Ростовской области. </w:t>
      </w:r>
      <w:r w:rsidR="00080397">
        <w:rPr>
          <w:sz w:val="28"/>
          <w:szCs w:val="28"/>
        </w:rPr>
        <w:t xml:space="preserve"> </w:t>
      </w:r>
    </w:p>
    <w:p w:rsidR="00955652" w:rsidRPr="00F0466B" w:rsidRDefault="00955652" w:rsidP="00955652">
      <w:pPr>
        <w:pStyle w:val="a3"/>
        <w:ind w:firstLine="851"/>
        <w:rPr>
          <w:sz w:val="28"/>
          <w:szCs w:val="28"/>
        </w:rPr>
      </w:pPr>
      <w:r w:rsidRPr="00F0466B">
        <w:rPr>
          <w:sz w:val="28"/>
          <w:szCs w:val="28"/>
        </w:rPr>
        <w:t>4. </w:t>
      </w:r>
      <w:proofErr w:type="gramStart"/>
      <w:r w:rsidRPr="00F0466B">
        <w:rPr>
          <w:sz w:val="28"/>
          <w:szCs w:val="28"/>
        </w:rPr>
        <w:t>Контроль за</w:t>
      </w:r>
      <w:proofErr w:type="gramEnd"/>
      <w:r w:rsidRPr="00F0466B">
        <w:rPr>
          <w:sz w:val="28"/>
          <w:szCs w:val="28"/>
        </w:rPr>
        <w:t xml:space="preserve"> выполнением настоящего постановления возложить </w:t>
      </w:r>
      <w:r w:rsidRPr="00F0466B">
        <w:rPr>
          <w:sz w:val="28"/>
          <w:szCs w:val="28"/>
        </w:rPr>
        <w:br/>
        <w:t xml:space="preserve">на </w:t>
      </w:r>
      <w:r w:rsidR="003505A8">
        <w:rPr>
          <w:sz w:val="28"/>
          <w:szCs w:val="28"/>
        </w:rPr>
        <w:t>председателя</w:t>
      </w:r>
      <w:r w:rsidRPr="00F0466B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F0466B">
        <w:rPr>
          <w:sz w:val="28"/>
          <w:szCs w:val="28"/>
        </w:rPr>
        <w:t>Мясниковского</w:t>
      </w:r>
      <w:proofErr w:type="spellEnd"/>
      <w:r w:rsidRPr="00F0466B">
        <w:rPr>
          <w:sz w:val="28"/>
          <w:szCs w:val="28"/>
        </w:rPr>
        <w:t xml:space="preserve"> района Ростовской области </w:t>
      </w:r>
      <w:r w:rsidR="003505A8">
        <w:rPr>
          <w:sz w:val="28"/>
          <w:szCs w:val="28"/>
        </w:rPr>
        <w:t xml:space="preserve">Т. В. </w:t>
      </w:r>
      <w:proofErr w:type="spellStart"/>
      <w:r w:rsidR="003505A8">
        <w:rPr>
          <w:sz w:val="28"/>
          <w:szCs w:val="28"/>
        </w:rPr>
        <w:t>Гизгизова</w:t>
      </w:r>
      <w:proofErr w:type="spellEnd"/>
      <w:r w:rsidR="003505A8">
        <w:rPr>
          <w:sz w:val="28"/>
          <w:szCs w:val="28"/>
        </w:rPr>
        <w:t>.</w:t>
      </w:r>
    </w:p>
    <w:p w:rsidR="00955652" w:rsidRPr="00A166A3" w:rsidRDefault="00955652" w:rsidP="00955652">
      <w:pPr>
        <w:jc w:val="both"/>
        <w:rPr>
          <w:bCs/>
          <w:sz w:val="28"/>
          <w:szCs w:val="28"/>
        </w:rPr>
      </w:pPr>
    </w:p>
    <w:p w:rsidR="00955652" w:rsidRPr="00A166A3" w:rsidRDefault="00955652" w:rsidP="00955652">
      <w:pPr>
        <w:keepNext/>
        <w:ind w:right="-2"/>
        <w:outlineLvl w:val="2"/>
        <w:rPr>
          <w:sz w:val="28"/>
          <w:szCs w:val="28"/>
        </w:rPr>
      </w:pPr>
      <w:r w:rsidRPr="00A166A3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Т.В. </w:t>
      </w:r>
      <w:proofErr w:type="spellStart"/>
      <w:r>
        <w:rPr>
          <w:sz w:val="28"/>
          <w:szCs w:val="28"/>
        </w:rPr>
        <w:t>Гизгизов</w:t>
      </w:r>
      <w:proofErr w:type="spellEnd"/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Pr="003819C7" w:rsidRDefault="00955652" w:rsidP="003505A8">
      <w:pPr>
        <w:jc w:val="both"/>
        <w:rPr>
          <w:sz w:val="28"/>
          <w:szCs w:val="28"/>
        </w:rPr>
      </w:pPr>
      <w:r w:rsidRPr="00A166A3">
        <w:rPr>
          <w:sz w:val="28"/>
          <w:szCs w:val="28"/>
        </w:rPr>
        <w:t>Секретарь комиссии</w:t>
      </w:r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Т.Д. </w:t>
      </w:r>
      <w:proofErr w:type="spellStart"/>
      <w:r>
        <w:rPr>
          <w:sz w:val="28"/>
          <w:szCs w:val="28"/>
        </w:rPr>
        <w:t>Читахян</w:t>
      </w:r>
      <w:proofErr w:type="spellEnd"/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  <w:bookmarkStart w:id="0" w:name="_GoBack"/>
      <w:bookmarkEnd w:id="0"/>
    </w:p>
    <w:sectPr w:rsidR="00955652" w:rsidRPr="003819C7" w:rsidSect="002A775D">
      <w:pgSz w:w="11906" w:h="16838"/>
      <w:pgMar w:top="851" w:right="99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7D"/>
    <w:rsid w:val="00080397"/>
    <w:rsid w:val="00325AB0"/>
    <w:rsid w:val="003505A8"/>
    <w:rsid w:val="004879FE"/>
    <w:rsid w:val="00541BD4"/>
    <w:rsid w:val="005542D7"/>
    <w:rsid w:val="007D5E2D"/>
    <w:rsid w:val="007D6D7D"/>
    <w:rsid w:val="0095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TIK2</dc:creator>
  <cp:keywords/>
  <dc:description/>
  <cp:lastModifiedBy>TIK2</cp:lastModifiedBy>
  <cp:revision>4</cp:revision>
  <cp:lastPrinted>2025-06-10T13:38:00Z</cp:lastPrinted>
  <dcterms:created xsi:type="dcterms:W3CDTF">2025-06-09T11:52:00Z</dcterms:created>
  <dcterms:modified xsi:type="dcterms:W3CDTF">2025-06-10T14:02:00Z</dcterms:modified>
</cp:coreProperties>
</file>