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07A5" w:rsidRPr="00417B06" w:rsidRDefault="003907A5" w:rsidP="003907A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10" name="Рисунок 17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sz w:val="28"/>
          <w:szCs w:val="28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1"/>
        <w:rPr>
          <w:rFonts w:ascii="Times New Roman" w:eastAsia="Arial Unicode MS" w:hAnsi="Times New Roman" w:cs="Times New Roman"/>
          <w:b/>
          <w:sz w:val="28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4"/>
        </w:rPr>
        <w:t>МЯСНИКОВСКОГО РАЙОНА РОСТОВСКОЙ ОБЛАСТИ</w:t>
      </w:r>
    </w:p>
    <w:p w:rsidR="003907A5" w:rsidRPr="00417B06" w:rsidRDefault="00A01494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A01494">
        <w:rPr>
          <w:rFonts w:ascii="Times New Roman" w:eastAsia="Times New Roman" w:hAnsi="Times New Roman" w:cs="Times New Roman"/>
          <w:sz w:val="24"/>
          <w:szCs w:val="24"/>
        </w:rPr>
        <w:pict>
          <v:line id="_x0000_s1028" style="position:absolute;left:0;text-align:left;z-index:251660288" from="-54pt,5.6pt" to="500.4pt,5.6pt" strokeweight="4.5pt">
            <v:stroke linestyle="thickThin"/>
            <w10:wrap anchorx="page"/>
          </v:line>
        </w:pic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3"/>
        <w:rPr>
          <w:rFonts w:ascii="Times New Roman" w:eastAsia="Arial Unicode MS" w:hAnsi="Times New Roman" w:cs="Times New Roman"/>
          <w:b/>
          <w:sz w:val="24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4"/>
          <w:szCs w:val="24"/>
        </w:rPr>
        <w:t>ПОСТАНОВЛЕНИЕ</w:t>
      </w:r>
    </w:p>
    <w:p w:rsidR="00E04F1C" w:rsidRDefault="00E04F1C" w:rsidP="00E04F1C">
      <w:pPr>
        <w:tabs>
          <w:tab w:val="left" w:pos="750"/>
          <w:tab w:val="left" w:pos="900"/>
        </w:tabs>
        <w:suppressAutoHyphens/>
        <w:jc w:val="center"/>
        <w:rPr>
          <w:b/>
          <w:szCs w:val="28"/>
        </w:rPr>
      </w:pPr>
    </w:p>
    <w:p w:rsidR="00E04F1C" w:rsidRPr="00E04F1C" w:rsidRDefault="00A94032" w:rsidP="00E04F1C">
      <w:pPr>
        <w:tabs>
          <w:tab w:val="left" w:pos="750"/>
          <w:tab w:val="left" w:pos="900"/>
        </w:tabs>
        <w:suppressAutoHyphens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«07» августа </w:t>
      </w:r>
      <w:r w:rsidR="00E04F1C" w:rsidRPr="00E04F1C">
        <w:rPr>
          <w:rFonts w:ascii="Times New Roman" w:hAnsi="Times New Roman" w:cs="Times New Roman"/>
          <w:sz w:val="28"/>
          <w:szCs w:val="28"/>
        </w:rPr>
        <w:t>202</w:t>
      </w:r>
      <w:r>
        <w:rPr>
          <w:rFonts w:ascii="Times New Roman" w:hAnsi="Times New Roman" w:cs="Times New Roman"/>
          <w:sz w:val="28"/>
          <w:szCs w:val="28"/>
        </w:rPr>
        <w:t>6</w:t>
      </w:r>
      <w:r w:rsidR="00E04F1C" w:rsidRPr="00E04F1C">
        <w:rPr>
          <w:rFonts w:ascii="Times New Roman" w:hAnsi="Times New Roman" w:cs="Times New Roman"/>
          <w:sz w:val="28"/>
          <w:szCs w:val="28"/>
        </w:rPr>
        <w:t xml:space="preserve"> г.                                                       </w:t>
      </w:r>
      <w:r w:rsidR="000868A9">
        <w:rPr>
          <w:rFonts w:ascii="Times New Roman" w:hAnsi="Times New Roman" w:cs="Times New Roman"/>
          <w:sz w:val="28"/>
          <w:szCs w:val="28"/>
        </w:rPr>
        <w:t xml:space="preserve">                         № 35-53</w:t>
      </w:r>
    </w:p>
    <w:p w:rsidR="00E04F1C" w:rsidRPr="00E04F1C" w:rsidRDefault="00E04F1C" w:rsidP="00E04F1C">
      <w:pPr>
        <w:tabs>
          <w:tab w:val="left" w:pos="750"/>
          <w:tab w:val="left" w:pos="900"/>
        </w:tabs>
        <w:suppressAutoHyphens/>
        <w:ind w:right="-185"/>
        <w:jc w:val="center"/>
        <w:rPr>
          <w:rFonts w:ascii="Times New Roman" w:hAnsi="Times New Roman" w:cs="Times New Roman"/>
          <w:sz w:val="28"/>
          <w:szCs w:val="28"/>
        </w:rPr>
      </w:pPr>
      <w:r w:rsidRPr="00E04F1C">
        <w:rPr>
          <w:rFonts w:ascii="Times New Roman" w:hAnsi="Times New Roman" w:cs="Times New Roman"/>
          <w:sz w:val="28"/>
          <w:szCs w:val="28"/>
        </w:rPr>
        <w:t>г. Чалтырь</w:t>
      </w:r>
    </w:p>
    <w:tbl>
      <w:tblPr>
        <w:tblW w:w="0" w:type="auto"/>
        <w:jc w:val="center"/>
        <w:tblLayout w:type="fixed"/>
        <w:tblLook w:val="0000"/>
      </w:tblPr>
      <w:tblGrid>
        <w:gridCol w:w="6124"/>
      </w:tblGrid>
      <w:tr w:rsidR="00E04F1C" w:rsidRPr="00E04F1C" w:rsidTr="000637BE">
        <w:trPr>
          <w:trHeight w:val="1549"/>
          <w:jc w:val="center"/>
        </w:trPr>
        <w:tc>
          <w:tcPr>
            <w:tcW w:w="6124" w:type="dxa"/>
            <w:shd w:val="clear" w:color="auto" w:fill="auto"/>
          </w:tcPr>
          <w:p w:rsidR="00E04F1C" w:rsidRPr="00E04F1C" w:rsidRDefault="00E04F1C" w:rsidP="00EC24B0">
            <w:pPr>
              <w:suppressAutoHyphens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04F1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 признании кандидата в депутаты Собрания депутатов Чалтырского сельского поселения Мясниковского района Ростовской области шестого созыва, выдвинутого Ростовским региональным отделением </w:t>
            </w:r>
            <w:r w:rsidR="00EC24B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Политической </w:t>
            </w:r>
            <w:r w:rsidRPr="00E04F1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партии «ЛДПР» по Чалтырскому многомандатному избирательному округу </w:t>
            </w:r>
            <w:r w:rsidR="00EC24B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</w:t>
            </w:r>
            <w:r w:rsidRPr="00E04F1C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  <w:r w:rsidR="00EC24B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E04F1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2, Яковлева Ивана Алексеевича утратившим статус кандидата </w:t>
            </w:r>
          </w:p>
        </w:tc>
      </w:tr>
    </w:tbl>
    <w:p w:rsidR="00E04F1C" w:rsidRPr="00E04F1C" w:rsidRDefault="00E04F1C" w:rsidP="00E04F1C">
      <w:pPr>
        <w:pStyle w:val="Postan"/>
        <w:ind w:firstLine="851"/>
        <w:jc w:val="both"/>
        <w:rPr>
          <w:szCs w:val="28"/>
        </w:rPr>
      </w:pPr>
    </w:p>
    <w:p w:rsidR="00E04F1C" w:rsidRPr="00E04F1C" w:rsidRDefault="00E04F1C" w:rsidP="00E04F1C">
      <w:pPr>
        <w:pStyle w:val="af1"/>
        <w:ind w:firstLine="709"/>
        <w:jc w:val="both"/>
        <w:rPr>
          <w:szCs w:val="28"/>
        </w:rPr>
      </w:pPr>
      <w:r w:rsidRPr="00E04F1C">
        <w:rPr>
          <w:szCs w:val="28"/>
        </w:rPr>
        <w:t xml:space="preserve">В связи с непредоставлением кандидатом в депутаты Собрания депутатов Чалтырского сельского поселения Мясниковского района Ростовской области шестого созыва, выдвинутого Ростовским региональным отделением </w:t>
      </w:r>
      <w:r w:rsidR="00EC24B0">
        <w:rPr>
          <w:szCs w:val="28"/>
        </w:rPr>
        <w:t xml:space="preserve">Политической </w:t>
      </w:r>
      <w:r w:rsidRPr="00E04F1C">
        <w:rPr>
          <w:szCs w:val="28"/>
        </w:rPr>
        <w:t xml:space="preserve">партии «ЛДПР» по Чалтырскому многомандатному избирательному округу № 2 Яковлевым Иваном Алексеевичем в срок, установленный частью 12 статьи 30 Областного закона от 12.05.2016 № 525-ЗС «О выборах и референдумах в Ростовской области» (далее – Областной закон) документов, необходимых для регистрации кандидата, руководствуясь пунктом 5 статьи 41 Федерального закона от 12.06.2002 № 67-ФЗ «Об основных гарантиях избирательных прав и права на участие в референдуме граждан Российской Федерации» частями 4, 9 статьи 30 Областного закона от 12.05.2016 № 525-ЗС «О выборах и референдумах в Ростовской области, </w:t>
      </w:r>
    </w:p>
    <w:p w:rsidR="00E04F1C" w:rsidRPr="00E04F1C" w:rsidRDefault="00E04F1C" w:rsidP="00E04F1C">
      <w:pPr>
        <w:pStyle w:val="af1"/>
        <w:ind w:firstLine="709"/>
        <w:jc w:val="both"/>
        <w:rPr>
          <w:szCs w:val="28"/>
        </w:rPr>
      </w:pPr>
    </w:p>
    <w:p w:rsidR="00E04F1C" w:rsidRPr="00E04F1C" w:rsidRDefault="00E04F1C" w:rsidP="00E04F1C">
      <w:pPr>
        <w:pStyle w:val="af1"/>
        <w:ind w:firstLine="709"/>
        <w:jc w:val="both"/>
        <w:rPr>
          <w:szCs w:val="28"/>
        </w:rPr>
      </w:pPr>
      <w:r w:rsidRPr="00E04F1C">
        <w:rPr>
          <w:szCs w:val="28"/>
        </w:rPr>
        <w:t>Территориальная избирательная комиссия Мясниковского района Ростовской области ПОСТАНОВЛЯЕТ:</w:t>
      </w:r>
    </w:p>
    <w:p w:rsidR="00E04F1C" w:rsidRPr="00E04F1C" w:rsidRDefault="00E04F1C" w:rsidP="00E04F1C">
      <w:pPr>
        <w:pStyle w:val="af1"/>
        <w:ind w:firstLine="709"/>
        <w:jc w:val="both"/>
        <w:rPr>
          <w:szCs w:val="28"/>
        </w:rPr>
      </w:pPr>
    </w:p>
    <w:p w:rsidR="00E04F1C" w:rsidRPr="00E04F1C" w:rsidRDefault="00E04F1C" w:rsidP="00E04F1C">
      <w:pPr>
        <w:autoSpaceDE w:val="0"/>
        <w:autoSpaceDN w:val="0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04F1C">
        <w:rPr>
          <w:rFonts w:ascii="Times New Roman" w:hAnsi="Times New Roman" w:cs="Times New Roman"/>
          <w:sz w:val="28"/>
          <w:szCs w:val="28"/>
        </w:rPr>
        <w:t xml:space="preserve">1. Признать кандидата в депутаты  Собрания депутатов Чалтырского сельского поселения Мясниковского района Ростовской области шестого </w:t>
      </w:r>
      <w:r w:rsidRPr="00E04F1C">
        <w:rPr>
          <w:rFonts w:ascii="Times New Roman" w:hAnsi="Times New Roman" w:cs="Times New Roman"/>
          <w:sz w:val="28"/>
          <w:szCs w:val="28"/>
        </w:rPr>
        <w:lastRenderedPageBreak/>
        <w:t>созыв</w:t>
      </w:r>
      <w:r w:rsidR="000868A9">
        <w:rPr>
          <w:rFonts w:ascii="Times New Roman" w:hAnsi="Times New Roman" w:cs="Times New Roman"/>
          <w:sz w:val="28"/>
          <w:szCs w:val="28"/>
        </w:rPr>
        <w:t>а</w:t>
      </w:r>
      <w:r w:rsidRPr="00E04F1C">
        <w:rPr>
          <w:rFonts w:ascii="Times New Roman" w:hAnsi="Times New Roman" w:cs="Times New Roman"/>
          <w:sz w:val="28"/>
          <w:szCs w:val="28"/>
        </w:rPr>
        <w:t xml:space="preserve"> по Чалтырскому многомандатному избирательному округу № 2, выдвинутого Ростовским региональным отделением</w:t>
      </w:r>
      <w:r w:rsidR="00EC24B0">
        <w:rPr>
          <w:rFonts w:ascii="Times New Roman" w:hAnsi="Times New Roman" w:cs="Times New Roman"/>
          <w:sz w:val="28"/>
          <w:szCs w:val="28"/>
        </w:rPr>
        <w:t xml:space="preserve"> Политической</w:t>
      </w:r>
      <w:r w:rsidRPr="00E04F1C">
        <w:rPr>
          <w:rFonts w:ascii="Times New Roman" w:hAnsi="Times New Roman" w:cs="Times New Roman"/>
          <w:sz w:val="28"/>
          <w:szCs w:val="28"/>
        </w:rPr>
        <w:t xml:space="preserve"> партии «ЛДПР» Яковлева Ивана Алексеевича, 30.09.1996 года рождения утратившим статус кандидата на выборах депутатов Собрания депутатов Чалтырского сельского поселения Мясниковского района Ростовской области</w:t>
      </w:r>
      <w:bookmarkStart w:id="0" w:name="_GoBack"/>
      <w:bookmarkEnd w:id="0"/>
      <w:r w:rsidRPr="00E04F1C">
        <w:rPr>
          <w:rFonts w:ascii="Times New Roman" w:hAnsi="Times New Roman" w:cs="Times New Roman"/>
          <w:sz w:val="28"/>
          <w:szCs w:val="28"/>
        </w:rPr>
        <w:t>.</w:t>
      </w:r>
    </w:p>
    <w:p w:rsidR="00E04F1C" w:rsidRPr="00E04F1C" w:rsidRDefault="00E04F1C" w:rsidP="00E04F1C">
      <w:pPr>
        <w:suppressAutoHyphens/>
        <w:spacing w:line="360" w:lineRule="auto"/>
        <w:ind w:right="145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04F1C">
        <w:rPr>
          <w:rFonts w:ascii="Times New Roman" w:hAnsi="Times New Roman" w:cs="Times New Roman"/>
          <w:sz w:val="28"/>
          <w:szCs w:val="28"/>
        </w:rPr>
        <w:t>2. Разместить настоящее постановление на сайте Территориальной избирательной комиссии Мясниковского района Ростовской области в информационно-телекоммуникационной сети «Интернет» и направить для опубликования в средства массовой информации.</w:t>
      </w:r>
    </w:p>
    <w:p w:rsidR="00E04F1C" w:rsidRPr="00E04F1C" w:rsidRDefault="00E04F1C" w:rsidP="00E04F1C">
      <w:pPr>
        <w:suppressAutoHyphens/>
        <w:spacing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04F1C">
        <w:rPr>
          <w:rFonts w:ascii="Times New Roman" w:hAnsi="Times New Roman" w:cs="Times New Roman"/>
          <w:sz w:val="28"/>
          <w:szCs w:val="28"/>
        </w:rPr>
        <w:t xml:space="preserve">3. Контроль за исполнением настоящего постановления возложить </w:t>
      </w:r>
      <w:r w:rsidRPr="00E04F1C">
        <w:rPr>
          <w:rFonts w:ascii="Times New Roman" w:hAnsi="Times New Roman" w:cs="Times New Roman"/>
          <w:sz w:val="28"/>
          <w:szCs w:val="28"/>
        </w:rPr>
        <w:br/>
        <w:t>на Т.Д. Читахян.</w:t>
      </w:r>
    </w:p>
    <w:p w:rsidR="00E04F1C" w:rsidRPr="00E04F1C" w:rsidRDefault="00E04F1C" w:rsidP="00E04F1C">
      <w:pPr>
        <w:suppressAutoHyphens/>
        <w:spacing w:after="60" w:line="360" w:lineRule="auto"/>
        <w:rPr>
          <w:rFonts w:ascii="Times New Roman" w:hAnsi="Times New Roman" w:cs="Times New Roman"/>
          <w:sz w:val="28"/>
          <w:szCs w:val="28"/>
        </w:rPr>
      </w:pPr>
    </w:p>
    <w:p w:rsidR="00E04F1C" w:rsidRPr="00E04F1C" w:rsidRDefault="00E04F1C" w:rsidP="00E04F1C">
      <w:pPr>
        <w:suppressAutoHyphens/>
        <w:spacing w:after="60" w:line="360" w:lineRule="auto"/>
        <w:rPr>
          <w:rFonts w:ascii="Times New Roman" w:hAnsi="Times New Roman" w:cs="Times New Roman"/>
          <w:sz w:val="28"/>
          <w:szCs w:val="28"/>
        </w:rPr>
      </w:pPr>
      <w:r w:rsidRPr="00E04F1C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E04F1C">
        <w:rPr>
          <w:rFonts w:ascii="Times New Roman" w:hAnsi="Times New Roman" w:cs="Times New Roman"/>
          <w:sz w:val="28"/>
          <w:szCs w:val="28"/>
        </w:rPr>
        <w:tab/>
        <w:t xml:space="preserve">          </w:t>
      </w:r>
      <w:r w:rsidRPr="00E04F1C">
        <w:rPr>
          <w:rFonts w:ascii="Times New Roman" w:hAnsi="Times New Roman" w:cs="Times New Roman"/>
          <w:sz w:val="28"/>
          <w:szCs w:val="28"/>
        </w:rPr>
        <w:tab/>
      </w:r>
      <w:r w:rsidRPr="00E04F1C">
        <w:rPr>
          <w:rFonts w:ascii="Times New Roman" w:hAnsi="Times New Roman" w:cs="Times New Roman"/>
          <w:sz w:val="28"/>
          <w:szCs w:val="28"/>
        </w:rPr>
        <w:tab/>
      </w:r>
      <w:r w:rsidRPr="00E04F1C">
        <w:rPr>
          <w:rFonts w:ascii="Times New Roman" w:hAnsi="Times New Roman" w:cs="Times New Roman"/>
          <w:sz w:val="28"/>
          <w:szCs w:val="28"/>
        </w:rPr>
        <w:tab/>
      </w:r>
      <w:r w:rsidRPr="00E04F1C">
        <w:rPr>
          <w:rFonts w:ascii="Times New Roman" w:hAnsi="Times New Roman" w:cs="Times New Roman"/>
          <w:sz w:val="28"/>
          <w:szCs w:val="28"/>
        </w:rPr>
        <w:tab/>
      </w:r>
      <w:r w:rsidRPr="00E04F1C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E04F1C">
        <w:rPr>
          <w:rFonts w:ascii="Times New Roman" w:hAnsi="Times New Roman" w:cs="Times New Roman"/>
          <w:sz w:val="28"/>
          <w:szCs w:val="28"/>
        </w:rPr>
        <w:t xml:space="preserve">Т.В. Гизгизов     </w:t>
      </w:r>
    </w:p>
    <w:p w:rsidR="00E04F1C" w:rsidRPr="00E04F1C" w:rsidRDefault="00E04F1C" w:rsidP="00E04F1C">
      <w:pPr>
        <w:pStyle w:val="a6"/>
        <w:tabs>
          <w:tab w:val="left" w:pos="6804"/>
        </w:tabs>
        <w:suppressAutoHyphens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04F1C">
        <w:rPr>
          <w:rFonts w:ascii="Times New Roman" w:hAnsi="Times New Roman" w:cs="Times New Roman"/>
          <w:kern w:val="28"/>
          <w:sz w:val="28"/>
          <w:szCs w:val="28"/>
        </w:rPr>
        <w:t xml:space="preserve">Секретарь комиссии </w:t>
      </w:r>
      <w:r w:rsidRPr="00E04F1C">
        <w:rPr>
          <w:rFonts w:ascii="Times New Roman" w:hAnsi="Times New Roman" w:cs="Times New Roman"/>
          <w:kern w:val="28"/>
          <w:sz w:val="28"/>
          <w:szCs w:val="28"/>
        </w:rPr>
        <w:tab/>
      </w:r>
      <w:r w:rsidRPr="00E04F1C">
        <w:rPr>
          <w:rFonts w:ascii="Times New Roman" w:hAnsi="Times New Roman" w:cs="Times New Roman"/>
          <w:kern w:val="28"/>
          <w:sz w:val="28"/>
          <w:szCs w:val="28"/>
        </w:rPr>
        <w:tab/>
        <w:t xml:space="preserve">       </w:t>
      </w:r>
      <w:r>
        <w:rPr>
          <w:rFonts w:ascii="Times New Roman" w:hAnsi="Times New Roman" w:cs="Times New Roman"/>
          <w:kern w:val="28"/>
          <w:sz w:val="28"/>
          <w:szCs w:val="28"/>
        </w:rPr>
        <w:t xml:space="preserve">      </w:t>
      </w:r>
      <w:r w:rsidRPr="00E04F1C">
        <w:rPr>
          <w:rFonts w:ascii="Times New Roman" w:hAnsi="Times New Roman" w:cs="Times New Roman"/>
          <w:kern w:val="28"/>
          <w:sz w:val="28"/>
          <w:szCs w:val="28"/>
        </w:rPr>
        <w:t>Т.Д. Читахян</w:t>
      </w:r>
    </w:p>
    <w:p w:rsidR="00E04F1C" w:rsidRPr="00E04F1C" w:rsidRDefault="00E04F1C" w:rsidP="00E04F1C">
      <w:pPr>
        <w:rPr>
          <w:rFonts w:ascii="Times New Roman" w:hAnsi="Times New Roman" w:cs="Times New Roman"/>
          <w:sz w:val="28"/>
          <w:szCs w:val="28"/>
        </w:rPr>
      </w:pPr>
    </w:p>
    <w:p w:rsidR="00796DD7" w:rsidRPr="00E04F1C" w:rsidRDefault="00796DD7" w:rsidP="00E04F1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sectPr w:rsidR="00796DD7" w:rsidRPr="00E04F1C" w:rsidSect="00E04F1C">
      <w:pgSz w:w="11906" w:h="16838"/>
      <w:pgMar w:top="992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762BF" w:rsidRDefault="004762BF" w:rsidP="003907A5">
      <w:pPr>
        <w:spacing w:after="0" w:line="240" w:lineRule="auto"/>
      </w:pPr>
      <w:r>
        <w:separator/>
      </w:r>
    </w:p>
  </w:endnote>
  <w:endnote w:type="continuationSeparator" w:id="1">
    <w:p w:rsidR="004762BF" w:rsidRDefault="004762BF" w:rsidP="003907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762BF" w:rsidRDefault="004762BF" w:rsidP="003907A5">
      <w:pPr>
        <w:spacing w:after="0" w:line="240" w:lineRule="auto"/>
      </w:pPr>
      <w:r>
        <w:separator/>
      </w:r>
    </w:p>
  </w:footnote>
  <w:footnote w:type="continuationSeparator" w:id="1">
    <w:p w:rsidR="004762BF" w:rsidRDefault="004762BF" w:rsidP="003907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7B07E7"/>
    <w:multiLevelType w:val="hybridMultilevel"/>
    <w:tmpl w:val="9228A73E"/>
    <w:lvl w:ilvl="0" w:tplc="64C65FA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3C694A97"/>
    <w:multiLevelType w:val="hybridMultilevel"/>
    <w:tmpl w:val="C56AF3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C997BCC"/>
    <w:multiLevelType w:val="hybridMultilevel"/>
    <w:tmpl w:val="3B4C42C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3907A5"/>
    <w:rsid w:val="0002454F"/>
    <w:rsid w:val="00031C0F"/>
    <w:rsid w:val="000604AC"/>
    <w:rsid w:val="00077C4B"/>
    <w:rsid w:val="000868A9"/>
    <w:rsid w:val="00096D72"/>
    <w:rsid w:val="000C081B"/>
    <w:rsid w:val="000D26DC"/>
    <w:rsid w:val="000E4C1E"/>
    <w:rsid w:val="000F04F6"/>
    <w:rsid w:val="0010544D"/>
    <w:rsid w:val="00150FAD"/>
    <w:rsid w:val="00161CB9"/>
    <w:rsid w:val="001625E1"/>
    <w:rsid w:val="00180E15"/>
    <w:rsid w:val="0019115E"/>
    <w:rsid w:val="00195840"/>
    <w:rsid w:val="001A0331"/>
    <w:rsid w:val="001B1A30"/>
    <w:rsid w:val="001E3E67"/>
    <w:rsid w:val="00265CEC"/>
    <w:rsid w:val="00274DF8"/>
    <w:rsid w:val="002B4084"/>
    <w:rsid w:val="00302C7B"/>
    <w:rsid w:val="003474AD"/>
    <w:rsid w:val="00386D15"/>
    <w:rsid w:val="003907A5"/>
    <w:rsid w:val="00394F31"/>
    <w:rsid w:val="003A632A"/>
    <w:rsid w:val="003C3668"/>
    <w:rsid w:val="003D3D95"/>
    <w:rsid w:val="003D711D"/>
    <w:rsid w:val="003E2A65"/>
    <w:rsid w:val="00433409"/>
    <w:rsid w:val="00455470"/>
    <w:rsid w:val="004662CB"/>
    <w:rsid w:val="004762BF"/>
    <w:rsid w:val="0049724B"/>
    <w:rsid w:val="004B049A"/>
    <w:rsid w:val="004E3B7E"/>
    <w:rsid w:val="00516B2C"/>
    <w:rsid w:val="00560926"/>
    <w:rsid w:val="005629E6"/>
    <w:rsid w:val="00582A0B"/>
    <w:rsid w:val="005E7FBB"/>
    <w:rsid w:val="005F0D8A"/>
    <w:rsid w:val="006315A9"/>
    <w:rsid w:val="0064725E"/>
    <w:rsid w:val="0064753C"/>
    <w:rsid w:val="00660925"/>
    <w:rsid w:val="006621D4"/>
    <w:rsid w:val="006637B9"/>
    <w:rsid w:val="00697ACA"/>
    <w:rsid w:val="006B493D"/>
    <w:rsid w:val="006D236A"/>
    <w:rsid w:val="006D4FF0"/>
    <w:rsid w:val="006F23B9"/>
    <w:rsid w:val="006F7398"/>
    <w:rsid w:val="007059E5"/>
    <w:rsid w:val="00725D1D"/>
    <w:rsid w:val="00787D01"/>
    <w:rsid w:val="00796DD7"/>
    <w:rsid w:val="007B16B1"/>
    <w:rsid w:val="007C0572"/>
    <w:rsid w:val="007E2D8F"/>
    <w:rsid w:val="00804FD5"/>
    <w:rsid w:val="0081695F"/>
    <w:rsid w:val="00870922"/>
    <w:rsid w:val="00886267"/>
    <w:rsid w:val="00892EE3"/>
    <w:rsid w:val="00896944"/>
    <w:rsid w:val="008B7166"/>
    <w:rsid w:val="008D7F71"/>
    <w:rsid w:val="008E4D29"/>
    <w:rsid w:val="00933E3C"/>
    <w:rsid w:val="009568F9"/>
    <w:rsid w:val="00970229"/>
    <w:rsid w:val="009744C0"/>
    <w:rsid w:val="00982ED3"/>
    <w:rsid w:val="009D601B"/>
    <w:rsid w:val="00A01494"/>
    <w:rsid w:val="00A02619"/>
    <w:rsid w:val="00A62325"/>
    <w:rsid w:val="00A66320"/>
    <w:rsid w:val="00A73860"/>
    <w:rsid w:val="00A94032"/>
    <w:rsid w:val="00B06735"/>
    <w:rsid w:val="00B149D0"/>
    <w:rsid w:val="00B23418"/>
    <w:rsid w:val="00B57C6C"/>
    <w:rsid w:val="00B64AFD"/>
    <w:rsid w:val="00B808A7"/>
    <w:rsid w:val="00BB6A99"/>
    <w:rsid w:val="00BE31FC"/>
    <w:rsid w:val="00BE4E26"/>
    <w:rsid w:val="00C01348"/>
    <w:rsid w:val="00C5700A"/>
    <w:rsid w:val="00C730EE"/>
    <w:rsid w:val="00CC0BE3"/>
    <w:rsid w:val="00CD7120"/>
    <w:rsid w:val="00CD7B7E"/>
    <w:rsid w:val="00CF1081"/>
    <w:rsid w:val="00CF3090"/>
    <w:rsid w:val="00D11950"/>
    <w:rsid w:val="00D21CA8"/>
    <w:rsid w:val="00D42D57"/>
    <w:rsid w:val="00D57D74"/>
    <w:rsid w:val="00D87AB9"/>
    <w:rsid w:val="00D9089C"/>
    <w:rsid w:val="00DE648F"/>
    <w:rsid w:val="00DF1C46"/>
    <w:rsid w:val="00E01CBA"/>
    <w:rsid w:val="00E04F1C"/>
    <w:rsid w:val="00E159D0"/>
    <w:rsid w:val="00E232C3"/>
    <w:rsid w:val="00E64B5B"/>
    <w:rsid w:val="00E72094"/>
    <w:rsid w:val="00E86AFE"/>
    <w:rsid w:val="00EC0FC7"/>
    <w:rsid w:val="00EC24B0"/>
    <w:rsid w:val="00ED28F3"/>
    <w:rsid w:val="00F03685"/>
    <w:rsid w:val="00F222B9"/>
    <w:rsid w:val="00F4623A"/>
    <w:rsid w:val="00F61B3A"/>
    <w:rsid w:val="00F90F73"/>
    <w:rsid w:val="00F91889"/>
    <w:rsid w:val="00FA6CDE"/>
    <w:rsid w:val="00FB1B62"/>
    <w:rsid w:val="00FC3986"/>
    <w:rsid w:val="00FD3A5F"/>
    <w:rsid w:val="00FF5891"/>
    <w:rsid w:val="00FF78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7A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907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907A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907A5"/>
    <w:pPr>
      <w:ind w:left="720"/>
      <w:contextualSpacing/>
    </w:pPr>
  </w:style>
  <w:style w:type="paragraph" w:styleId="a6">
    <w:name w:val="header"/>
    <w:basedOn w:val="a"/>
    <w:link w:val="a7"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rsid w:val="003907A5"/>
  </w:style>
  <w:style w:type="paragraph" w:styleId="a8">
    <w:name w:val="footer"/>
    <w:basedOn w:val="a"/>
    <w:link w:val="a9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3907A5"/>
  </w:style>
  <w:style w:type="paragraph" w:customStyle="1" w:styleId="aa">
    <w:name w:val="Рабочий"/>
    <w:basedOn w:val="a"/>
    <w:rsid w:val="003907A5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b">
    <w:name w:val="Block Text"/>
    <w:basedOn w:val="a"/>
    <w:semiHidden/>
    <w:rsid w:val="003907A5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ac">
    <w:name w:val="footnote text"/>
    <w:basedOn w:val="a"/>
    <w:link w:val="ad"/>
    <w:uiPriority w:val="99"/>
    <w:semiHidden/>
    <w:unhideWhenUsed/>
    <w:rsid w:val="003907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semiHidden/>
    <w:rsid w:val="003907A5"/>
    <w:rPr>
      <w:rFonts w:ascii="Times New Roman" w:eastAsia="Times New Roman" w:hAnsi="Times New Roman" w:cs="Times New Roman"/>
      <w:sz w:val="20"/>
      <w:szCs w:val="20"/>
    </w:rPr>
  </w:style>
  <w:style w:type="character" w:styleId="ae">
    <w:name w:val="footnote reference"/>
    <w:uiPriority w:val="99"/>
    <w:semiHidden/>
    <w:unhideWhenUsed/>
    <w:rsid w:val="003907A5"/>
    <w:rPr>
      <w:vertAlign w:val="superscript"/>
    </w:rPr>
  </w:style>
  <w:style w:type="paragraph" w:styleId="af">
    <w:name w:val="Body Text Indent"/>
    <w:basedOn w:val="a"/>
    <w:link w:val="af0"/>
    <w:uiPriority w:val="99"/>
    <w:semiHidden/>
    <w:unhideWhenUsed/>
    <w:rsid w:val="00796DD7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uiPriority w:val="99"/>
    <w:semiHidden/>
    <w:rsid w:val="00796DD7"/>
  </w:style>
  <w:style w:type="paragraph" w:customStyle="1" w:styleId="Style4">
    <w:name w:val="Style4"/>
    <w:basedOn w:val="a"/>
    <w:uiPriority w:val="99"/>
    <w:rsid w:val="00796DD7"/>
    <w:pPr>
      <w:widowControl w:val="0"/>
      <w:autoSpaceDE w:val="0"/>
      <w:autoSpaceDN w:val="0"/>
      <w:adjustRightInd w:val="0"/>
      <w:spacing w:after="0" w:line="326" w:lineRule="exact"/>
      <w:ind w:firstLine="914"/>
      <w:jc w:val="both"/>
    </w:pPr>
    <w:rPr>
      <w:rFonts w:ascii="MS Reference Sans Serif" w:eastAsia="Times New Roman" w:hAnsi="MS Reference Sans Serif" w:cs="Times New Roman"/>
      <w:sz w:val="24"/>
      <w:szCs w:val="24"/>
    </w:rPr>
  </w:style>
  <w:style w:type="character" w:customStyle="1" w:styleId="FontStyle14">
    <w:name w:val="Font Style14"/>
    <w:uiPriority w:val="99"/>
    <w:rsid w:val="00796DD7"/>
    <w:rPr>
      <w:rFonts w:ascii="Times New Roman" w:hAnsi="Times New Roman" w:cs="Times New Roman"/>
      <w:sz w:val="24"/>
      <w:szCs w:val="24"/>
    </w:rPr>
  </w:style>
  <w:style w:type="paragraph" w:customStyle="1" w:styleId="Times14">
    <w:name w:val="Times 14"/>
    <w:basedOn w:val="a"/>
    <w:link w:val="Times140"/>
    <w:qFormat/>
    <w:rsid w:val="0064753C"/>
    <w:pPr>
      <w:spacing w:after="0" w:line="240" w:lineRule="auto"/>
      <w:ind w:firstLine="709"/>
      <w:jc w:val="both"/>
    </w:pPr>
    <w:rPr>
      <w:rFonts w:ascii="Times New Roman" w:eastAsia="Calibri" w:hAnsi="Times New Roman" w:cs="Times New Roman"/>
      <w:sz w:val="28"/>
      <w:lang w:eastAsia="en-US"/>
    </w:rPr>
  </w:style>
  <w:style w:type="character" w:customStyle="1" w:styleId="Times140">
    <w:name w:val="Times 14 Знак"/>
    <w:link w:val="Times14"/>
    <w:rsid w:val="0064753C"/>
    <w:rPr>
      <w:rFonts w:ascii="Times New Roman" w:eastAsia="Calibri" w:hAnsi="Times New Roman" w:cs="Times New Roman"/>
      <w:sz w:val="28"/>
      <w:lang w:eastAsia="en-US"/>
    </w:rPr>
  </w:style>
  <w:style w:type="paragraph" w:customStyle="1" w:styleId="Postan">
    <w:name w:val="Postan"/>
    <w:basedOn w:val="a"/>
    <w:rsid w:val="00E04F1C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f1">
    <w:name w:val="No Spacing"/>
    <w:uiPriority w:val="1"/>
    <w:qFormat/>
    <w:rsid w:val="00E04F1C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C6785E-5342-440D-8931-7EBCF803DD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353</Words>
  <Characters>2016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ТИК2</dc:creator>
  <cp:lastModifiedBy>K</cp:lastModifiedBy>
  <cp:revision>9</cp:revision>
  <cp:lastPrinted>2016-07-22T13:03:00Z</cp:lastPrinted>
  <dcterms:created xsi:type="dcterms:W3CDTF">2026-08-09T08:29:00Z</dcterms:created>
  <dcterms:modified xsi:type="dcterms:W3CDTF">2026-08-09T10:56:00Z</dcterms:modified>
</cp:coreProperties>
</file>