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D19" w:rsidRPr="00663D19" w:rsidRDefault="00663D19" w:rsidP="00663D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D19" w:rsidRPr="00663D19" w:rsidRDefault="00663D19" w:rsidP="00663D19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663D19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663D19" w:rsidRPr="00663D19" w:rsidRDefault="00663D19" w:rsidP="00663D1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663D1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663D19" w:rsidRPr="00663D19" w:rsidRDefault="00A36A25" w:rsidP="00663D1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663D19" w:rsidRPr="00663D19" w:rsidRDefault="00663D19" w:rsidP="00663D19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663D19" w:rsidRPr="00663D19" w:rsidRDefault="00663D19" w:rsidP="00663D19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663D19">
        <w:rPr>
          <w:rFonts w:ascii="Times New Roman" w:eastAsia="Arial Unicode MS" w:hAnsi="Times New Roman" w:cs="Times New Roman"/>
          <w:b/>
          <w:sz w:val="28"/>
          <w:szCs w:val="24"/>
        </w:rPr>
        <w:t xml:space="preserve">     ПОСТАНОВЛЕНИЕ</w:t>
      </w:r>
    </w:p>
    <w:p w:rsidR="00663D19" w:rsidRPr="00663D19" w:rsidRDefault="00663D19" w:rsidP="00663D19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663D19" w:rsidRPr="00663D19" w:rsidRDefault="00197295" w:rsidP="00663D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 января 2019</w:t>
      </w:r>
      <w:r w:rsidR="00663D19" w:rsidRPr="00663D19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663D19" w:rsidRPr="00663D19">
        <w:rPr>
          <w:rFonts w:ascii="Times New Roman" w:eastAsia="Times New Roman" w:hAnsi="Times New Roman" w:cs="Times New Roman"/>
          <w:sz w:val="28"/>
          <w:szCs w:val="24"/>
        </w:rPr>
        <w:tab/>
      </w:r>
      <w:r w:rsidR="00663D19" w:rsidRPr="00663D19">
        <w:rPr>
          <w:rFonts w:ascii="Times New Roman" w:eastAsia="Times New Roman" w:hAnsi="Times New Roman" w:cs="Times New Roman"/>
          <w:sz w:val="28"/>
          <w:szCs w:val="24"/>
        </w:rPr>
        <w:tab/>
      </w:r>
      <w:r w:rsidR="00663D19" w:rsidRPr="00663D19">
        <w:rPr>
          <w:rFonts w:ascii="Times New Roman" w:eastAsia="Times New Roman" w:hAnsi="Times New Roman" w:cs="Times New Roman"/>
          <w:sz w:val="28"/>
          <w:szCs w:val="24"/>
        </w:rPr>
        <w:tab/>
      </w:r>
      <w:r w:rsidR="00663D19" w:rsidRPr="00663D19">
        <w:rPr>
          <w:rFonts w:ascii="Times New Roman" w:eastAsia="Times New Roman" w:hAnsi="Times New Roman" w:cs="Times New Roman"/>
          <w:sz w:val="28"/>
          <w:szCs w:val="24"/>
        </w:rPr>
        <w:tab/>
      </w:r>
      <w:r w:rsidR="00663D19" w:rsidRPr="00663D19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111-</w:t>
      </w:r>
      <w:r w:rsidR="00650715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663D19" w:rsidRPr="00663D19" w:rsidRDefault="00663D19" w:rsidP="00663D19">
      <w:pPr>
        <w:tabs>
          <w:tab w:val="left" w:pos="23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3D19" w:rsidRPr="00663D19" w:rsidRDefault="00663D19" w:rsidP="00663D19">
      <w:pPr>
        <w:tabs>
          <w:tab w:val="left" w:pos="8520"/>
          <w:tab w:val="left" w:pos="8640"/>
        </w:tabs>
        <w:suppressAutoHyphens/>
        <w:spacing w:after="120" w:line="240" w:lineRule="auto"/>
        <w:ind w:left="2040" w:right="15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3D1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 программе информационно – разъяснительной деятельности Территориальной избирательной комиссии Мясниковского 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айона Ростовской области на 201</w:t>
      </w:r>
      <w:r w:rsidR="0019729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663D1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год</w:t>
      </w:r>
    </w:p>
    <w:p w:rsidR="00663D19" w:rsidRPr="00663D19" w:rsidRDefault="00663D19" w:rsidP="00663D19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</w:rPr>
      </w:pPr>
    </w:p>
    <w:p w:rsidR="00663D19" w:rsidRPr="00663D19" w:rsidRDefault="00663D19" w:rsidP="00663D1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3D19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ст. 44-47 Федерального закона «Об основных гарантиях избирательных прав и права на участие в референдуме граждан Российской Федерации», в целях реализации прав граждан Российской Федерации на получение информации о выборах и референдумах, организации планомерной работы избирательных комиссий по информированию и повышению уровня правовой культуры населения.</w:t>
      </w:r>
    </w:p>
    <w:p w:rsidR="00663D19" w:rsidRPr="00663D19" w:rsidRDefault="00663D19" w:rsidP="00663D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63D19" w:rsidRDefault="00663D19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63D19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ПОСТАНОВЛЯЕТ:</w:t>
      </w:r>
    </w:p>
    <w:p w:rsidR="00197295" w:rsidRPr="00663D19" w:rsidRDefault="00197295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3D19" w:rsidRPr="00663D19" w:rsidRDefault="00663D19" w:rsidP="00197295">
      <w:pPr>
        <w:numPr>
          <w:ilvl w:val="0"/>
          <w:numId w:val="1"/>
        </w:numPr>
        <w:tabs>
          <w:tab w:val="clear" w:pos="855"/>
          <w:tab w:val="num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D19">
        <w:rPr>
          <w:rFonts w:ascii="Times New Roman" w:eastAsia="Times New Roman" w:hAnsi="Times New Roman" w:cs="Times New Roman"/>
          <w:sz w:val="28"/>
          <w:szCs w:val="28"/>
        </w:rPr>
        <w:t>Утвердить Программу информационно–разъяснительной деятельности Территориальной избирательной комис</w:t>
      </w:r>
      <w:r>
        <w:rPr>
          <w:rFonts w:ascii="Times New Roman" w:eastAsia="Times New Roman" w:hAnsi="Times New Roman" w:cs="Times New Roman"/>
          <w:sz w:val="28"/>
          <w:szCs w:val="28"/>
        </w:rPr>
        <w:t>сии Мясниковского района на 201</w:t>
      </w:r>
      <w:r w:rsidR="00197295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63D19">
        <w:rPr>
          <w:rFonts w:ascii="Times New Roman" w:eastAsia="Times New Roman" w:hAnsi="Times New Roman" w:cs="Times New Roman"/>
          <w:sz w:val="28"/>
          <w:szCs w:val="28"/>
        </w:rPr>
        <w:t xml:space="preserve"> год (прилагается).</w:t>
      </w:r>
    </w:p>
    <w:p w:rsidR="00663D19" w:rsidRPr="00663D19" w:rsidRDefault="00663D19" w:rsidP="00197295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63D19">
        <w:rPr>
          <w:rFonts w:ascii="Times New Roman" w:eastAsia="Times New Roman" w:hAnsi="Times New Roman" w:cs="Times New Roman"/>
          <w:bCs/>
          <w:sz w:val="28"/>
          <w:szCs w:val="28"/>
        </w:rPr>
        <w:t xml:space="preserve">2. Разрешить председателю Территориальной избирательной комиссии Мясниковского района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Т.В. Гизгизов</w:t>
      </w:r>
      <w:r w:rsidRPr="00663D19">
        <w:rPr>
          <w:rFonts w:ascii="Times New Roman" w:eastAsia="Times New Roman" w:hAnsi="Times New Roman" w:cs="Times New Roman"/>
          <w:bCs/>
          <w:sz w:val="28"/>
          <w:szCs w:val="28"/>
        </w:rPr>
        <w:t xml:space="preserve">, в случае необходимости, уточнять сроки выполнения мероприятий с последующим уведомлением об этом членов Территориальной избирательной комиссии Мясниковского района с правом решающего голоса. </w:t>
      </w:r>
    </w:p>
    <w:p w:rsidR="00663D19" w:rsidRPr="00663D19" w:rsidRDefault="00663D19" w:rsidP="00197295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63D19">
        <w:rPr>
          <w:rFonts w:ascii="Times New Roman" w:eastAsia="Times New Roman" w:hAnsi="Times New Roman" w:cs="Times New Roman"/>
          <w:bCs/>
          <w:sz w:val="28"/>
          <w:szCs w:val="28"/>
        </w:rPr>
        <w:t xml:space="preserve">  3. </w:t>
      </w:r>
      <w:proofErr w:type="gramStart"/>
      <w:r w:rsidRPr="00663D19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663D19">
        <w:rPr>
          <w:rFonts w:ascii="Times New Roman" w:eastAsia="Times New Roman" w:hAnsi="Times New Roman" w:cs="Times New Roman"/>
          <w:bCs/>
          <w:sz w:val="28"/>
          <w:szCs w:val="28"/>
        </w:rPr>
        <w:t xml:space="preserve">  выполнением настоящего постановления  возложить на секретаря Территориальной избирательной комиссии Мясниковского района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Т.Д.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Pr="00663D1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63D19" w:rsidRPr="00663D19" w:rsidRDefault="00663D19" w:rsidP="00663D19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bCs/>
        </w:rPr>
      </w:pPr>
    </w:p>
    <w:tbl>
      <w:tblPr>
        <w:tblW w:w="0" w:type="auto"/>
        <w:tblLook w:val="04A0"/>
      </w:tblPr>
      <w:tblGrid>
        <w:gridCol w:w="6328"/>
        <w:gridCol w:w="3241"/>
      </w:tblGrid>
      <w:tr w:rsidR="00663D19" w:rsidRPr="00663D19" w:rsidTr="00197295">
        <w:tc>
          <w:tcPr>
            <w:tcW w:w="6912" w:type="dxa"/>
          </w:tcPr>
          <w:p w:rsidR="00663D19" w:rsidRPr="00663D19" w:rsidRDefault="00663D19" w:rsidP="00197295">
            <w:pPr>
              <w:tabs>
                <w:tab w:val="left" w:pos="9840"/>
              </w:tabs>
              <w:spacing w:after="0" w:line="240" w:lineRule="auto"/>
              <w:ind w:right="20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63D1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Председатель комиссии                                                  </w:t>
            </w:r>
          </w:p>
        </w:tc>
        <w:tc>
          <w:tcPr>
            <w:tcW w:w="3508" w:type="dxa"/>
          </w:tcPr>
          <w:p w:rsidR="00663D19" w:rsidRPr="00663D19" w:rsidRDefault="00663D19" w:rsidP="00197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Т.В. Гизгизов</w:t>
            </w:r>
          </w:p>
          <w:p w:rsidR="00663D19" w:rsidRPr="00663D19" w:rsidRDefault="00663D19" w:rsidP="00197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663D19" w:rsidRPr="00663D19" w:rsidRDefault="00663D19" w:rsidP="00197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63D19" w:rsidRPr="00663D19" w:rsidTr="00197295">
        <w:tc>
          <w:tcPr>
            <w:tcW w:w="6912" w:type="dxa"/>
          </w:tcPr>
          <w:p w:rsidR="00663D19" w:rsidRPr="00663D19" w:rsidRDefault="00663D19" w:rsidP="00197295">
            <w:pPr>
              <w:tabs>
                <w:tab w:val="left" w:pos="9840"/>
              </w:tabs>
              <w:spacing w:after="0" w:line="240" w:lineRule="auto"/>
              <w:ind w:right="20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63D1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Секретарь комиссии                                                             </w:t>
            </w:r>
          </w:p>
        </w:tc>
        <w:tc>
          <w:tcPr>
            <w:tcW w:w="3508" w:type="dxa"/>
          </w:tcPr>
          <w:p w:rsidR="00663D19" w:rsidRPr="00663D19" w:rsidRDefault="00663D19" w:rsidP="00197295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Т.Д.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Читахян</w:t>
            </w:r>
            <w:proofErr w:type="spellEnd"/>
          </w:p>
        </w:tc>
      </w:tr>
    </w:tbl>
    <w:p w:rsidR="00663D19" w:rsidRPr="00663D19" w:rsidRDefault="00663D19" w:rsidP="00663D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663D19" w:rsidRPr="00663D19" w:rsidSect="00197295">
          <w:pgSz w:w="11905" w:h="16837"/>
          <w:pgMar w:top="1134" w:right="851" w:bottom="1134" w:left="1701" w:header="720" w:footer="720" w:gutter="0"/>
          <w:cols w:space="720"/>
          <w:docGrid w:linePitch="360"/>
        </w:sectPr>
      </w:pPr>
    </w:p>
    <w:p w:rsidR="00663D19" w:rsidRPr="00197295" w:rsidRDefault="00663D19" w:rsidP="00663D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63D19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</w:r>
      <w:r w:rsidRPr="00663D19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197295">
        <w:rPr>
          <w:rFonts w:ascii="Times New Roman" w:eastAsia="Times New Roman" w:hAnsi="Times New Roman" w:cs="Times New Roman"/>
          <w:sz w:val="20"/>
          <w:szCs w:val="20"/>
        </w:rPr>
        <w:t xml:space="preserve">Приложение постановлению </w:t>
      </w:r>
    </w:p>
    <w:p w:rsidR="00663D19" w:rsidRPr="00197295" w:rsidRDefault="00663D19" w:rsidP="00663D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97295">
        <w:rPr>
          <w:rFonts w:ascii="Times New Roman" w:eastAsia="Times New Roman" w:hAnsi="Times New Roman" w:cs="Times New Roman"/>
          <w:sz w:val="20"/>
          <w:szCs w:val="20"/>
        </w:rPr>
        <w:t xml:space="preserve">Территориальной избирательной </w:t>
      </w:r>
    </w:p>
    <w:p w:rsidR="00663D19" w:rsidRPr="00197295" w:rsidRDefault="00663D19" w:rsidP="00663D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97295">
        <w:rPr>
          <w:rFonts w:ascii="Times New Roman" w:eastAsia="Times New Roman" w:hAnsi="Times New Roman" w:cs="Times New Roman"/>
          <w:sz w:val="20"/>
          <w:szCs w:val="20"/>
        </w:rPr>
        <w:t xml:space="preserve">комиссии Мясниковского района </w:t>
      </w:r>
    </w:p>
    <w:p w:rsidR="00663D19" w:rsidRPr="00197295" w:rsidRDefault="00663D19" w:rsidP="00663D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97295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197295">
        <w:rPr>
          <w:rFonts w:ascii="Times New Roman" w:eastAsia="Times New Roman" w:hAnsi="Times New Roman" w:cs="Times New Roman"/>
          <w:sz w:val="20"/>
          <w:szCs w:val="20"/>
        </w:rPr>
        <w:t>10.01.2019</w:t>
      </w:r>
      <w:r w:rsidRPr="00197295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 w:rsidR="00197295">
        <w:rPr>
          <w:rFonts w:ascii="Times New Roman" w:eastAsia="Times New Roman" w:hAnsi="Times New Roman" w:cs="Times New Roman"/>
          <w:sz w:val="20"/>
          <w:szCs w:val="20"/>
        </w:rPr>
        <w:t>111-</w:t>
      </w:r>
      <w:r w:rsidR="00650715">
        <w:rPr>
          <w:rFonts w:ascii="Times New Roman" w:eastAsia="Times New Roman" w:hAnsi="Times New Roman" w:cs="Times New Roman"/>
          <w:sz w:val="20"/>
          <w:szCs w:val="20"/>
        </w:rPr>
        <w:t>4</w:t>
      </w:r>
    </w:p>
    <w:p w:rsidR="00197295" w:rsidRDefault="00197295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7295" w:rsidRPr="00197295" w:rsidRDefault="00197295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95">
        <w:rPr>
          <w:rFonts w:ascii="Times New Roman" w:eastAsia="Times New Roman" w:hAnsi="Times New Roman" w:cs="Times New Roman"/>
          <w:b/>
          <w:sz w:val="28"/>
          <w:szCs w:val="28"/>
        </w:rPr>
        <w:t>Программа информационно-разъяснительной деятельности</w:t>
      </w:r>
    </w:p>
    <w:p w:rsidR="00197295" w:rsidRPr="00197295" w:rsidRDefault="00197295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95">
        <w:rPr>
          <w:rFonts w:ascii="Times New Roman" w:eastAsia="Times New Roman" w:hAnsi="Times New Roman" w:cs="Times New Roman"/>
          <w:b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r w:rsidRPr="00197295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Ростовской области</w:t>
      </w:r>
      <w:r w:rsidRPr="0019729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2019 год</w:t>
      </w:r>
    </w:p>
    <w:p w:rsidR="00197295" w:rsidRPr="00197295" w:rsidRDefault="00197295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7295" w:rsidRPr="00197295" w:rsidRDefault="00197295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7295" w:rsidRPr="00197295" w:rsidRDefault="00197295" w:rsidP="0019729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7295">
        <w:rPr>
          <w:rFonts w:ascii="Times New Roman" w:eastAsia="Times New Roman" w:hAnsi="Times New Roman" w:cs="Times New Roman"/>
          <w:b/>
          <w:sz w:val="24"/>
          <w:szCs w:val="24"/>
        </w:rPr>
        <w:t>Цели программы:</w:t>
      </w:r>
    </w:p>
    <w:p w:rsidR="00197295" w:rsidRPr="00197295" w:rsidRDefault="00197295" w:rsidP="0019729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7295">
        <w:rPr>
          <w:rFonts w:ascii="Times New Roman" w:eastAsia="Times New Roman" w:hAnsi="Times New Roman" w:cs="Times New Roman"/>
          <w:sz w:val="24"/>
          <w:szCs w:val="24"/>
        </w:rPr>
        <w:t>Формирование позитивного отношения в обществе к избирательной системе, повышение доверия к деятельности организаторов выборов.</w:t>
      </w:r>
    </w:p>
    <w:p w:rsidR="00197295" w:rsidRPr="00197295" w:rsidRDefault="00197295" w:rsidP="0019729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7295">
        <w:rPr>
          <w:rFonts w:ascii="Times New Roman" w:eastAsia="Times New Roman" w:hAnsi="Times New Roman" w:cs="Times New Roman"/>
          <w:sz w:val="24"/>
          <w:szCs w:val="24"/>
        </w:rPr>
        <w:t>Обеспечение гласности и открытости при проведении выборов.</w:t>
      </w:r>
    </w:p>
    <w:p w:rsidR="00197295" w:rsidRPr="00197295" w:rsidRDefault="00197295" w:rsidP="0019729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7295">
        <w:rPr>
          <w:rFonts w:ascii="Times New Roman" w:eastAsia="Times New Roman" w:hAnsi="Times New Roman" w:cs="Times New Roman"/>
          <w:sz w:val="24"/>
          <w:szCs w:val="24"/>
        </w:rPr>
        <w:t>Получение гражданами полной и достоверной информации о подготовке и проведении выборов.</w:t>
      </w:r>
    </w:p>
    <w:p w:rsidR="00197295" w:rsidRPr="00197295" w:rsidRDefault="00197295" w:rsidP="0019729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7295">
        <w:rPr>
          <w:rFonts w:ascii="Times New Roman" w:eastAsia="Times New Roman" w:hAnsi="Times New Roman" w:cs="Times New Roman"/>
          <w:sz w:val="24"/>
          <w:szCs w:val="24"/>
        </w:rPr>
        <w:t>Создание условий для эффективной реализации избирательных прав граждан, а также принципов свободных и открытых выборов</w:t>
      </w:r>
    </w:p>
    <w:p w:rsidR="00197295" w:rsidRPr="00197295" w:rsidRDefault="00197295" w:rsidP="0019729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7295">
        <w:rPr>
          <w:rFonts w:ascii="Times New Roman" w:eastAsia="Times New Roman" w:hAnsi="Times New Roman" w:cs="Times New Roman"/>
          <w:sz w:val="24"/>
          <w:szCs w:val="24"/>
        </w:rPr>
        <w:t>Повышение уровня участия избирателей в голосовании на выборах.</w:t>
      </w:r>
    </w:p>
    <w:p w:rsidR="00197295" w:rsidRPr="00197295" w:rsidRDefault="00197295" w:rsidP="0019729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7295">
        <w:rPr>
          <w:rFonts w:ascii="Times New Roman" w:eastAsia="Times New Roman" w:hAnsi="Times New Roman" w:cs="Times New Roman"/>
          <w:sz w:val="24"/>
          <w:szCs w:val="24"/>
        </w:rPr>
        <w:t>Повышение уровня информированности избирателей, представителей местных и региональных отделений политических партий, общественных объединений, иных  участников избирательного процесса.</w:t>
      </w:r>
    </w:p>
    <w:p w:rsidR="00197295" w:rsidRPr="00197295" w:rsidRDefault="00197295" w:rsidP="0019729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7295" w:rsidRPr="00197295" w:rsidRDefault="00197295" w:rsidP="0019729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7295">
        <w:rPr>
          <w:rFonts w:ascii="Times New Roman" w:eastAsia="Times New Roman" w:hAnsi="Times New Roman" w:cs="Times New Roman"/>
          <w:b/>
          <w:sz w:val="24"/>
          <w:szCs w:val="24"/>
        </w:rPr>
        <w:t>Категория участников:</w:t>
      </w:r>
    </w:p>
    <w:p w:rsidR="00197295" w:rsidRPr="00197295" w:rsidRDefault="00197295" w:rsidP="0019729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97295">
        <w:rPr>
          <w:rFonts w:ascii="Times New Roman" w:eastAsia="Times New Roman" w:hAnsi="Times New Roman" w:cs="Times New Roman"/>
          <w:sz w:val="24"/>
          <w:szCs w:val="24"/>
        </w:rPr>
        <w:t>Члены территориальной избирательной комиссии,</w:t>
      </w:r>
    </w:p>
    <w:p w:rsidR="00197295" w:rsidRPr="00197295" w:rsidRDefault="00197295" w:rsidP="0019729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97295">
        <w:rPr>
          <w:rFonts w:ascii="Times New Roman" w:eastAsia="Times New Roman" w:hAnsi="Times New Roman" w:cs="Times New Roman"/>
          <w:sz w:val="24"/>
          <w:szCs w:val="24"/>
        </w:rPr>
        <w:t xml:space="preserve">члены участковой избирательной комиссии, </w:t>
      </w:r>
    </w:p>
    <w:p w:rsidR="00197295" w:rsidRPr="00197295" w:rsidRDefault="00197295" w:rsidP="0019729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97295">
        <w:rPr>
          <w:rFonts w:ascii="Times New Roman" w:eastAsia="Times New Roman" w:hAnsi="Times New Roman" w:cs="Times New Roman"/>
          <w:sz w:val="24"/>
          <w:szCs w:val="24"/>
        </w:rPr>
        <w:t>представители региональных отделений политических партий,</w:t>
      </w:r>
    </w:p>
    <w:p w:rsidR="00197295" w:rsidRPr="00197295" w:rsidRDefault="00197295" w:rsidP="0019729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97295">
        <w:rPr>
          <w:rFonts w:ascii="Times New Roman" w:eastAsia="Times New Roman" w:hAnsi="Times New Roman" w:cs="Times New Roman"/>
          <w:sz w:val="24"/>
          <w:szCs w:val="24"/>
        </w:rPr>
        <w:t xml:space="preserve">общественных организаций, библиотеки </w:t>
      </w: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197295">
        <w:rPr>
          <w:rFonts w:ascii="Times New Roman" w:eastAsia="Times New Roman" w:hAnsi="Times New Roman" w:cs="Times New Roman"/>
          <w:sz w:val="24"/>
          <w:szCs w:val="24"/>
        </w:rPr>
        <w:t xml:space="preserve"> района, избиратели</w:t>
      </w:r>
    </w:p>
    <w:p w:rsidR="00197295" w:rsidRPr="00197295" w:rsidRDefault="00197295" w:rsidP="0019729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7295" w:rsidRDefault="00197295" w:rsidP="001972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7295" w:rsidRDefault="00197295" w:rsidP="001972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7295" w:rsidRDefault="00197295" w:rsidP="001972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7295" w:rsidRDefault="00197295" w:rsidP="001972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7295" w:rsidRDefault="00197295" w:rsidP="001972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7295" w:rsidRDefault="00197295" w:rsidP="001972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7295" w:rsidRDefault="00197295" w:rsidP="001972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7295" w:rsidRDefault="00197295" w:rsidP="001972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7295" w:rsidRPr="00197295" w:rsidRDefault="00197295" w:rsidP="00197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97295" w:rsidRPr="00197295" w:rsidRDefault="00197295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95">
        <w:rPr>
          <w:rFonts w:ascii="Times New Roman" w:eastAsia="Times New Roman" w:hAnsi="Times New Roman" w:cs="Times New Roman"/>
          <w:b/>
          <w:sz w:val="28"/>
          <w:szCs w:val="28"/>
        </w:rPr>
        <w:t>План мероприятий</w:t>
      </w:r>
    </w:p>
    <w:p w:rsidR="00197295" w:rsidRPr="00197295" w:rsidRDefault="00197295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95">
        <w:rPr>
          <w:rFonts w:ascii="Times New Roman" w:eastAsia="Times New Roman" w:hAnsi="Times New Roman" w:cs="Times New Roman"/>
          <w:b/>
          <w:sz w:val="28"/>
          <w:szCs w:val="28"/>
        </w:rPr>
        <w:t>информационно-разъяснительной деятельности</w:t>
      </w:r>
    </w:p>
    <w:p w:rsidR="00197295" w:rsidRPr="00197295" w:rsidRDefault="00197295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95">
        <w:rPr>
          <w:rFonts w:ascii="Times New Roman" w:eastAsia="Times New Roman" w:hAnsi="Times New Roman" w:cs="Times New Roman"/>
          <w:b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r w:rsidRPr="00197295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Ростовской области</w:t>
      </w:r>
    </w:p>
    <w:p w:rsidR="00197295" w:rsidRPr="00197295" w:rsidRDefault="00197295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95">
        <w:rPr>
          <w:rFonts w:ascii="Times New Roman" w:eastAsia="Times New Roman" w:hAnsi="Times New Roman" w:cs="Times New Roman"/>
          <w:b/>
          <w:sz w:val="28"/>
          <w:szCs w:val="28"/>
        </w:rPr>
        <w:t xml:space="preserve"> в 2019 году.</w:t>
      </w:r>
    </w:p>
    <w:p w:rsidR="00197295" w:rsidRPr="00197295" w:rsidRDefault="00197295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943"/>
        <w:gridCol w:w="6237"/>
        <w:gridCol w:w="3394"/>
        <w:gridCol w:w="3964"/>
      </w:tblGrid>
      <w:tr w:rsidR="00197295" w:rsidRPr="00197295" w:rsidTr="00197295">
        <w:trPr>
          <w:trHeight w:val="721"/>
          <w:tblHeader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подраздела, мероприятия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</w:t>
            </w:r>
          </w:p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(период) исполнения, периодичность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</w:t>
            </w: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197295" w:rsidRPr="00197295" w:rsidTr="00197295">
        <w:trPr>
          <w:trHeight w:val="227"/>
          <w:tblHeader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-1-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-2-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-3-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-4-</w:t>
            </w:r>
          </w:p>
        </w:tc>
      </w:tr>
      <w:tr w:rsidR="00197295" w:rsidRPr="00197295" w:rsidTr="00197295">
        <w:trPr>
          <w:trHeight w:val="403"/>
          <w:jc w:val="center"/>
        </w:trPr>
        <w:tc>
          <w:tcPr>
            <w:tcW w:w="14538" w:type="dxa"/>
            <w:gridSpan w:val="4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Информирование избирателей</w:t>
            </w:r>
          </w:p>
        </w:tc>
      </w:tr>
      <w:tr w:rsidR="00197295" w:rsidRPr="00197295" w:rsidTr="00197295">
        <w:trPr>
          <w:trHeight w:val="550"/>
          <w:jc w:val="center"/>
        </w:trPr>
        <w:tc>
          <w:tcPr>
            <w:tcW w:w="14538" w:type="dxa"/>
            <w:gridSpan w:val="4"/>
            <w:vAlign w:val="center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  <w:r w:rsidRPr="00197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Использование наружных средств информирования</w:t>
            </w:r>
          </w:p>
        </w:tc>
      </w:tr>
      <w:tr w:rsidR="00197295" w:rsidRPr="00197295" w:rsidTr="00E952D2">
        <w:trPr>
          <w:trHeight w:hRule="exact" w:val="1514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Размещение печатной информационной продукции ЦИК, ИКРО на территории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Мясниковского</w:t>
            </w: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района: </w:t>
            </w:r>
          </w:p>
          <w:p w:rsidR="00197295" w:rsidRPr="00197295" w:rsidRDefault="00197295" w:rsidP="00197295">
            <w:pPr>
              <w:numPr>
                <w:ilvl w:val="0"/>
                <w:numId w:val="2"/>
              </w:numPr>
              <w:tabs>
                <w:tab w:val="left" w:pos="41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тематические плакаты;</w:t>
            </w:r>
          </w:p>
          <w:p w:rsidR="00197295" w:rsidRPr="00197295" w:rsidRDefault="00197295" w:rsidP="00197295">
            <w:pPr>
              <w:numPr>
                <w:ilvl w:val="0"/>
                <w:numId w:val="2"/>
              </w:numPr>
              <w:tabs>
                <w:tab w:val="left" w:pos="41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плакаты, размещение которых установлено избирательным законодательством и др.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течение всего периода (по мере необходимости)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197295">
        <w:trPr>
          <w:trHeight w:val="648"/>
          <w:jc w:val="center"/>
        </w:trPr>
        <w:tc>
          <w:tcPr>
            <w:tcW w:w="14538" w:type="dxa"/>
            <w:gridSpan w:val="4"/>
            <w:vAlign w:val="center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2. Информирование избирателей через электронные средства массовой информации и с </w:t>
            </w:r>
            <w:r w:rsidRPr="00197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использованием современных информационных технологий</w:t>
            </w:r>
          </w:p>
        </w:tc>
      </w:tr>
      <w:tr w:rsidR="00197295" w:rsidRPr="00197295" w:rsidTr="00E952D2">
        <w:trPr>
          <w:trHeight w:val="713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информационное наполнение специальных разделов на </w:t>
            </w: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web</w:t>
            </w: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-странице территориальной избирательной комиссии.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всего периода (не реже 3 раз в неделю) 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E952D2">
        <w:trPr>
          <w:trHeight w:val="1055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Информирование представителями избирательных комиссий граждан о мероприятиях информационно-разъяснительной деятельности избирательных комиссий в ходе подготовки и проведения выборов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 (по мере необходимости)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97295" w:rsidRPr="00197295" w:rsidTr="00197295">
        <w:trPr>
          <w:trHeight w:val="896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информирование избирателей через социальные сети (страницы ТИК на </w:t>
            </w:r>
            <w:proofErr w:type="spellStart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Одноклассниках, </w:t>
            </w:r>
            <w:proofErr w:type="spellStart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Инстаграмм</w:t>
            </w:r>
            <w:proofErr w:type="spellEnd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 (не реже 3 раза в неделю)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97295" w:rsidRPr="00197295" w:rsidTr="00E952D2">
        <w:trPr>
          <w:trHeight w:val="60"/>
          <w:jc w:val="center"/>
        </w:trPr>
        <w:tc>
          <w:tcPr>
            <w:tcW w:w="14538" w:type="dxa"/>
            <w:gridSpan w:val="4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 Информирование избирателей через печатные средства массовой информации</w:t>
            </w:r>
          </w:p>
        </w:tc>
      </w:tr>
      <w:tr w:rsidR="00197295" w:rsidRPr="00197295" w:rsidTr="00E952D2">
        <w:trPr>
          <w:trHeight w:val="902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tabs>
                <w:tab w:val="left" w:pos="204"/>
              </w:tabs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Взаимодействие с районные печатные издания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газета «Заря».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tabs>
                <w:tab w:val="left" w:pos="708"/>
                <w:tab w:val="center" w:pos="4153"/>
                <w:tab w:val="right" w:pos="8306"/>
              </w:tabs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Мясниковского</w:t>
            </w: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</w:t>
            </w:r>
            <w:proofErr w:type="gramStart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</w:t>
            </w:r>
            <w:proofErr w:type="gramEnd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197295">
        <w:trPr>
          <w:trHeight w:val="530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Распространение </w:t>
            </w:r>
            <w:proofErr w:type="gramStart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. выпуска журнала «Ваш выбор» и газеты «Информационно-разъяснительный бюллетень ИК РО»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 (по мере необходимости)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197295">
        <w:trPr>
          <w:trHeight w:val="307"/>
          <w:jc w:val="center"/>
        </w:trPr>
        <w:tc>
          <w:tcPr>
            <w:tcW w:w="14538" w:type="dxa"/>
            <w:gridSpan w:val="4"/>
          </w:tcPr>
          <w:p w:rsidR="00197295" w:rsidRPr="00197295" w:rsidRDefault="00197295" w:rsidP="00197295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Организационно-методические мероприятия</w:t>
            </w:r>
          </w:p>
        </w:tc>
      </w:tr>
      <w:tr w:rsidR="00197295" w:rsidRPr="00197295" w:rsidTr="00E952D2">
        <w:trPr>
          <w:trHeight w:val="599"/>
          <w:jc w:val="center"/>
        </w:trPr>
        <w:tc>
          <w:tcPr>
            <w:tcW w:w="14538" w:type="dxa"/>
            <w:gridSpan w:val="4"/>
            <w:vAlign w:val="center"/>
          </w:tcPr>
          <w:p w:rsidR="00197295" w:rsidRPr="00197295" w:rsidRDefault="00197295" w:rsidP="00197295">
            <w:pPr>
              <w:spacing w:after="24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1.Проведение социологических и мониторинговых исследований по вопросам, связанным с      подготовкой и проведением выборов</w:t>
            </w:r>
          </w:p>
        </w:tc>
      </w:tr>
      <w:tr w:rsidR="00197295" w:rsidRPr="00197295" w:rsidTr="00E952D2">
        <w:trPr>
          <w:trHeight w:val="780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</w:t>
            </w: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проведении анкетирования по оценке уровня  информированности граждан Российской                Федерации о предстоящих выборах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 (по мере необходимости)</w:t>
            </w:r>
          </w:p>
        </w:tc>
        <w:tc>
          <w:tcPr>
            <w:tcW w:w="3964" w:type="dxa"/>
          </w:tcPr>
          <w:p w:rsidR="00197295" w:rsidRPr="00197295" w:rsidRDefault="00197295" w:rsidP="00E95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</w:t>
            </w:r>
          </w:p>
          <w:p w:rsidR="00197295" w:rsidRPr="00197295" w:rsidRDefault="00197295" w:rsidP="00E95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E952D2">
        <w:trPr>
          <w:trHeight w:val="469"/>
          <w:jc w:val="center"/>
        </w:trPr>
        <w:tc>
          <w:tcPr>
            <w:tcW w:w="14538" w:type="dxa"/>
            <w:gridSpan w:val="4"/>
            <w:vAlign w:val="center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Информационно-разъяснительные и просветительские мероприятия для различных категорий участников избирательного процесса</w:t>
            </w:r>
          </w:p>
        </w:tc>
      </w:tr>
      <w:tr w:rsidR="00197295" w:rsidRPr="00197295" w:rsidTr="00E952D2">
        <w:trPr>
          <w:trHeight w:val="243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2.1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tabs>
                <w:tab w:val="center" w:pos="4677"/>
                <w:tab w:val="right" w:pos="9355"/>
              </w:tabs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Распространение методических и рекомендательных  материалов  для участковых избирательных комиссий по вопросам информирования участников избирательного </w:t>
            </w: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процесса по вопросам выборного законодательства 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 мере поступления (по мере необходимости)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197295">
        <w:trPr>
          <w:trHeight w:val="591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2.2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tabs>
                <w:tab w:val="center" w:pos="4677"/>
                <w:tab w:val="right" w:pos="9355"/>
              </w:tabs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Распространение справочных, методических, информационных и иных материалов по выборам 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197295">
        <w:trPr>
          <w:trHeight w:val="818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2.3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Распространение информационных материалов  молодым избирателям по вопросам выборов различного уровня.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поступления из вышестоящих избирательных комиссий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</w:t>
            </w:r>
          </w:p>
          <w:p w:rsidR="00197295" w:rsidRPr="00197295" w:rsidRDefault="00197295" w:rsidP="00197295">
            <w:pPr>
              <w:spacing w:after="24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197295">
        <w:trPr>
          <w:trHeight w:val="1100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2.4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проведении просветительских акций, направленных на повышение правовой культуры и политической грамотности избирателей, проводимых Избирательной комиссией Ростовской области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планом ИКРО в течение всего периода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</w:t>
            </w:r>
          </w:p>
          <w:p w:rsidR="00197295" w:rsidRPr="00197295" w:rsidRDefault="00197295" w:rsidP="00197295">
            <w:pPr>
              <w:spacing w:after="24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197295">
        <w:trPr>
          <w:trHeight w:val="875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работы информационных центров 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комиссия, библиотеки района</w:t>
            </w:r>
          </w:p>
        </w:tc>
      </w:tr>
      <w:tr w:rsidR="00197295" w:rsidRPr="00197295" w:rsidTr="00197295">
        <w:trPr>
          <w:trHeight w:hRule="exact" w:val="980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просветительских встреч с различными категориями избирателей: с молодежью, избирателями с ограниченными физическими возможностями и др.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комиссия, библиотеки района</w:t>
            </w:r>
          </w:p>
        </w:tc>
      </w:tr>
      <w:tr w:rsidR="00197295" w:rsidRPr="00197295" w:rsidTr="00197295">
        <w:trPr>
          <w:trHeight w:val="99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2.8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Информирование избирателей района о работе «горячей информационной линии» телефонной связи 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197295">
        <w:trPr>
          <w:trHeight w:val="1103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2.9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Размещение передвижной выставки «Демократия и выборы на Дону: история и современность» в общеобразовательных учреждениях, библиотеках, домах творчества и т.д.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97295" w:rsidRPr="00197295" w:rsidTr="00197295">
        <w:trPr>
          <w:trHeight w:val="992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2.10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проведении совещаний с представителями органов территориального общественного самоуправления, управляющих компаний, предприятий района и др.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комиссия, администрация района</w:t>
            </w:r>
          </w:p>
        </w:tc>
      </w:tr>
      <w:tr w:rsidR="00197295" w:rsidRPr="00197295" w:rsidTr="00197295">
        <w:trPr>
          <w:trHeight w:val="99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2.11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проведении круглых столов с представителями общественных организаций, политических партий, национальных диаспор.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комиссия, администрация района</w:t>
            </w:r>
          </w:p>
        </w:tc>
      </w:tr>
      <w:tr w:rsidR="00197295" w:rsidRPr="00197295" w:rsidTr="00197295">
        <w:trPr>
          <w:trHeight w:val="99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2.12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проведении совещания с представителями общественных организаций инвалидов и социальных служб района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комиссия, администрация района</w:t>
            </w:r>
          </w:p>
        </w:tc>
      </w:tr>
      <w:tr w:rsidR="00197295" w:rsidRPr="00197295" w:rsidTr="00197295">
        <w:trPr>
          <w:trHeight w:val="267"/>
          <w:jc w:val="center"/>
        </w:trPr>
        <w:tc>
          <w:tcPr>
            <w:tcW w:w="14538" w:type="dxa"/>
            <w:gridSpan w:val="4"/>
            <w:vAlign w:val="center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Конкурсные мероприятия</w:t>
            </w:r>
          </w:p>
        </w:tc>
      </w:tr>
      <w:tr w:rsidR="00197295" w:rsidRPr="00197295" w:rsidTr="00197295">
        <w:trPr>
          <w:trHeight w:val="1150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областного конкурса Знаток Конституции РФ и избирательного права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раз в год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комиссия, отдел образования</w:t>
            </w:r>
          </w:p>
        </w:tc>
      </w:tr>
      <w:tr w:rsidR="00197295" w:rsidRPr="00197295" w:rsidTr="00197295">
        <w:trPr>
          <w:trHeight w:val="1139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3.2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районного этапа областной Олимпиады по </w:t>
            </w:r>
            <w:proofErr w:type="spellStart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граждановедческим</w:t>
            </w:r>
            <w:proofErr w:type="spellEnd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дисциплинам и избирательному праву.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раз в год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комиссия, отдел образования</w:t>
            </w:r>
          </w:p>
        </w:tc>
      </w:tr>
      <w:tr w:rsidR="00197295" w:rsidRPr="00197295" w:rsidTr="00E952D2">
        <w:trPr>
          <w:trHeight w:val="1094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3.3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конкурса сочинений школьников «Если бы Президент  (Губернатором, депутатом…)  выбрали                   меня…»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раз в год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комиссия,                                отдел образования</w:t>
            </w:r>
          </w:p>
        </w:tc>
      </w:tr>
      <w:tr w:rsidR="00197295" w:rsidRPr="00197295" w:rsidTr="00E952D2">
        <w:trPr>
          <w:trHeight w:val="1012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3.4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конкурсе среди территориальных избирательных комиссий РО на лучшую организацию работы в области информационно-разъяснительной деятельности 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E952D2">
        <w:trPr>
          <w:trHeight w:val="1060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3.5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районных этапов областных  конкурсов, направленных на повышение правовой культуры молодых, будущих избирателей, организуемых Избирательной комиссией Ростовской области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E952D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избирательная комиссия,                                отдел образования </w:t>
            </w:r>
          </w:p>
        </w:tc>
      </w:tr>
      <w:tr w:rsidR="00197295" w:rsidRPr="00197295" w:rsidTr="00E952D2">
        <w:trPr>
          <w:trHeight w:val="1136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3.6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spellStart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флэш-мобов</w:t>
            </w:r>
            <w:proofErr w:type="spellEnd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пр. с молодежью района на выборную тематику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 период избирательной кампании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E952D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комиссия,                                отдел образования,  Совет молодежи района</w:t>
            </w:r>
          </w:p>
        </w:tc>
      </w:tr>
      <w:tr w:rsidR="00197295" w:rsidRPr="00197295" w:rsidTr="00197295">
        <w:trPr>
          <w:trHeight w:val="459"/>
          <w:jc w:val="center"/>
        </w:trPr>
        <w:tc>
          <w:tcPr>
            <w:tcW w:w="14538" w:type="dxa"/>
            <w:gridSpan w:val="4"/>
            <w:vAlign w:val="center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Pr="00197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Обучение организаторов выборов и других участников избирательного процесса</w:t>
            </w:r>
          </w:p>
        </w:tc>
      </w:tr>
      <w:tr w:rsidR="00197295" w:rsidRPr="00197295" w:rsidTr="00197295">
        <w:trPr>
          <w:trHeight w:val="1117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4.1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tabs>
                <w:tab w:val="center" w:pos="4677"/>
                <w:tab w:val="right" w:pos="9355"/>
              </w:tabs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обучающих семинаров для представителей политических партий, иных общественных объединений из числа резерва для назначения в состав участковых избирательных комиссий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 (в соответствии с программой обучения)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E952D2">
        <w:trPr>
          <w:trHeight w:val="243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4.2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tabs>
                <w:tab w:val="center" w:pos="4677"/>
                <w:tab w:val="right" w:pos="9355"/>
              </w:tabs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обучения членов ТИК</w:t>
            </w:r>
          </w:p>
        </w:tc>
        <w:tc>
          <w:tcPr>
            <w:tcW w:w="3394" w:type="dxa"/>
          </w:tcPr>
          <w:p w:rsidR="00197295" w:rsidRPr="00197295" w:rsidRDefault="00197295" w:rsidP="00E952D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всего периода (в соответствии с </w:t>
            </w:r>
            <w:r w:rsidR="00E952D2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планом</w:t>
            </w: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E952D2">
        <w:trPr>
          <w:trHeight w:val="396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4.3</w:t>
            </w:r>
          </w:p>
        </w:tc>
        <w:tc>
          <w:tcPr>
            <w:tcW w:w="6237" w:type="dxa"/>
          </w:tcPr>
          <w:p w:rsidR="00197295" w:rsidRDefault="00197295" w:rsidP="00197295">
            <w:pPr>
              <w:tabs>
                <w:tab w:val="center" w:pos="4677"/>
                <w:tab w:val="right" w:pos="9355"/>
              </w:tabs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обучения руководителей УИК</w:t>
            </w:r>
          </w:p>
          <w:p w:rsidR="00E952D2" w:rsidRPr="00197295" w:rsidRDefault="00E952D2" w:rsidP="00197295">
            <w:pPr>
              <w:tabs>
                <w:tab w:val="center" w:pos="4677"/>
                <w:tab w:val="right" w:pos="9355"/>
              </w:tabs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</w:tcPr>
          <w:p w:rsidR="00197295" w:rsidRPr="00197295" w:rsidRDefault="00197295" w:rsidP="00E952D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всего периода (в соответствии с </w:t>
            </w:r>
            <w:r w:rsidR="00E952D2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планом</w:t>
            </w: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197295">
        <w:trPr>
          <w:trHeight w:val="520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4.4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tabs>
                <w:tab w:val="center" w:pos="4677"/>
                <w:tab w:val="right" w:pos="9355"/>
              </w:tabs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обучения членов УИК</w:t>
            </w:r>
          </w:p>
        </w:tc>
        <w:tc>
          <w:tcPr>
            <w:tcW w:w="3394" w:type="dxa"/>
          </w:tcPr>
          <w:p w:rsidR="00197295" w:rsidRPr="00197295" w:rsidRDefault="00197295" w:rsidP="00E952D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всего периода (в соответствии с </w:t>
            </w:r>
            <w:r w:rsidR="00E952D2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планом</w:t>
            </w: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197295">
        <w:trPr>
          <w:trHeight w:val="514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4.5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tabs>
                <w:tab w:val="center" w:pos="4677"/>
                <w:tab w:val="right" w:pos="9355"/>
              </w:tabs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тестирования по окончанию обучения каждой категории </w:t>
            </w:r>
            <w:proofErr w:type="gramStart"/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программой, по окончанию обучения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197295" w:rsidRPr="00197295" w:rsidTr="00197295">
        <w:trPr>
          <w:trHeight w:val="514"/>
          <w:jc w:val="center"/>
        </w:trPr>
        <w:tc>
          <w:tcPr>
            <w:tcW w:w="943" w:type="dxa"/>
          </w:tcPr>
          <w:p w:rsidR="00197295" w:rsidRPr="00197295" w:rsidRDefault="00197295" w:rsidP="0019729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4.6</w:t>
            </w:r>
          </w:p>
        </w:tc>
        <w:tc>
          <w:tcPr>
            <w:tcW w:w="6237" w:type="dxa"/>
          </w:tcPr>
          <w:p w:rsidR="00197295" w:rsidRPr="00197295" w:rsidRDefault="00197295" w:rsidP="00197295">
            <w:pPr>
              <w:tabs>
                <w:tab w:val="center" w:pos="4677"/>
                <w:tab w:val="right" w:pos="9355"/>
              </w:tabs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в организации обучения руководителей и членов участковых избирательных комиссий на базе учебного центра</w:t>
            </w:r>
          </w:p>
        </w:tc>
        <w:tc>
          <w:tcPr>
            <w:tcW w:w="3394" w:type="dxa"/>
          </w:tcPr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соответствии с планом Избирательной комиссии Ростовской области </w:t>
            </w:r>
          </w:p>
        </w:tc>
        <w:tc>
          <w:tcPr>
            <w:tcW w:w="3964" w:type="dxa"/>
          </w:tcPr>
          <w:p w:rsidR="00197295" w:rsidRPr="00197295" w:rsidRDefault="00197295" w:rsidP="00197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  <w:p w:rsidR="00197295" w:rsidRPr="00197295" w:rsidRDefault="00197295" w:rsidP="001972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29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</w:tbl>
    <w:p w:rsidR="00197295" w:rsidRPr="00197295" w:rsidRDefault="00197295" w:rsidP="001972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63D19" w:rsidRPr="00663D19" w:rsidRDefault="00663D19" w:rsidP="00663D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663D19" w:rsidRPr="00663D19" w:rsidSect="00663D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B11D5"/>
    <w:multiLevelType w:val="hybridMultilevel"/>
    <w:tmpl w:val="E078019C"/>
    <w:lvl w:ilvl="0" w:tplc="113A361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7B6911"/>
    <w:multiLevelType w:val="hybridMultilevel"/>
    <w:tmpl w:val="E7C4FA18"/>
    <w:lvl w:ilvl="0" w:tplc="D09465B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67922701"/>
    <w:multiLevelType w:val="hybridMultilevel"/>
    <w:tmpl w:val="48D818F2"/>
    <w:lvl w:ilvl="0" w:tplc="50FA01BE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EC51A9C"/>
    <w:multiLevelType w:val="hybridMultilevel"/>
    <w:tmpl w:val="95CE9E78"/>
    <w:lvl w:ilvl="0" w:tplc="DF2AFC3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63D19"/>
    <w:rsid w:val="00110382"/>
    <w:rsid w:val="00197295"/>
    <w:rsid w:val="00321216"/>
    <w:rsid w:val="003941A4"/>
    <w:rsid w:val="004673B7"/>
    <w:rsid w:val="00650715"/>
    <w:rsid w:val="00663D19"/>
    <w:rsid w:val="009B7F86"/>
    <w:rsid w:val="00A36A25"/>
    <w:rsid w:val="00B51CB1"/>
    <w:rsid w:val="00E952D2"/>
    <w:rsid w:val="00F91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2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3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3D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AB640-B8BF-4AED-A4D6-FAF718450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1497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</cp:revision>
  <dcterms:created xsi:type="dcterms:W3CDTF">2017-01-26T12:39:00Z</dcterms:created>
  <dcterms:modified xsi:type="dcterms:W3CDTF">2019-02-11T12:45:00Z</dcterms:modified>
</cp:coreProperties>
</file>