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25E1" w:rsidRPr="00417B06" w:rsidRDefault="001625E1" w:rsidP="001625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54380" cy="792480"/>
            <wp:effectExtent l="19050" t="0" r="7620" b="0"/>
            <wp:docPr id="6" name="Рисунок 17" descr="ГЕРБ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ГЕРБ_Ч-Б"/>
                    <pic:cNvPicPr>
                      <a:picLocks noChangeAspect="1" noChangeArrowheads="1"/>
                    </pic:cNvPicPr>
                  </pic:nvPicPr>
                  <pic:blipFill>
                    <a:blip r:embed="rId7"/>
                    <a:srcRect/>
                    <a:stretch>
                      <a:fillRect/>
                    </a:stretch>
                  </pic:blipFill>
                  <pic:spPr bwMode="auto">
                    <a:xfrm>
                      <a:off x="0" y="0"/>
                      <a:ext cx="754380" cy="792480"/>
                    </a:xfrm>
                    <a:prstGeom prst="rect">
                      <a:avLst/>
                    </a:prstGeom>
                    <a:noFill/>
                    <a:ln w="9525">
                      <a:noFill/>
                      <a:miter lim="800000"/>
                      <a:headEnd/>
                      <a:tailEnd/>
                    </a:ln>
                  </pic:spPr>
                </pic:pic>
              </a:graphicData>
            </a:graphic>
          </wp:inline>
        </w:drawing>
      </w:r>
    </w:p>
    <w:p w:rsidR="001625E1" w:rsidRPr="00417B06" w:rsidRDefault="001625E1" w:rsidP="001625E1">
      <w:pPr>
        <w:keepNext/>
        <w:spacing w:after="0" w:line="240" w:lineRule="auto"/>
        <w:jc w:val="center"/>
        <w:outlineLvl w:val="0"/>
        <w:rPr>
          <w:rFonts w:ascii="Times New Roman" w:eastAsia="Arial Unicode MS" w:hAnsi="Times New Roman" w:cs="Times New Roman"/>
          <w:b/>
          <w:sz w:val="28"/>
          <w:szCs w:val="28"/>
        </w:rPr>
      </w:pPr>
      <w:r w:rsidRPr="00417B06">
        <w:rPr>
          <w:rFonts w:ascii="Times New Roman" w:eastAsia="Arial Unicode MS" w:hAnsi="Times New Roman" w:cs="Times New Roman"/>
          <w:b/>
          <w:sz w:val="28"/>
          <w:szCs w:val="28"/>
        </w:rPr>
        <w:t>ТЕРРИТОРИАЛЬНАЯ ИЗБИРАТЕЛЬНАЯ КОМИССИЯ</w:t>
      </w:r>
    </w:p>
    <w:p w:rsidR="001625E1" w:rsidRPr="00417B06" w:rsidRDefault="001625E1" w:rsidP="001625E1">
      <w:pPr>
        <w:keepNext/>
        <w:spacing w:after="0" w:line="240" w:lineRule="auto"/>
        <w:jc w:val="center"/>
        <w:outlineLvl w:val="1"/>
        <w:rPr>
          <w:rFonts w:ascii="Times New Roman" w:eastAsia="Arial Unicode MS" w:hAnsi="Times New Roman" w:cs="Times New Roman"/>
          <w:b/>
          <w:sz w:val="28"/>
          <w:szCs w:val="24"/>
        </w:rPr>
      </w:pPr>
      <w:r w:rsidRPr="00417B06">
        <w:rPr>
          <w:rFonts w:ascii="Times New Roman" w:eastAsia="Arial Unicode MS" w:hAnsi="Times New Roman" w:cs="Times New Roman"/>
          <w:b/>
          <w:sz w:val="28"/>
          <w:szCs w:val="24"/>
        </w:rPr>
        <w:t>МЯСНИКОВСКОГО РАЙОНА РОСТОВСКОЙ ОБЛАСТИ</w:t>
      </w:r>
    </w:p>
    <w:p w:rsidR="001625E1" w:rsidRPr="00417B06" w:rsidRDefault="00BE472A" w:rsidP="001625E1">
      <w:pPr>
        <w:spacing w:after="0" w:line="240" w:lineRule="auto"/>
        <w:jc w:val="both"/>
        <w:rPr>
          <w:rFonts w:ascii="Times New Roman" w:eastAsia="Times New Roman" w:hAnsi="Times New Roman" w:cs="Times New Roman"/>
          <w:sz w:val="28"/>
          <w:szCs w:val="24"/>
        </w:rPr>
      </w:pPr>
      <w:r w:rsidRPr="00BE472A">
        <w:rPr>
          <w:rFonts w:ascii="Times New Roman" w:eastAsia="Times New Roman" w:hAnsi="Times New Roman" w:cs="Times New Roman"/>
          <w:sz w:val="24"/>
          <w:szCs w:val="24"/>
        </w:rPr>
        <w:pict>
          <v:line id="_x0000_s1034" style="position:absolute;left:0;text-align:left;z-index:251667456" from="-54pt,5.6pt" to="500.4pt,5.6pt" strokeweight="4.5pt">
            <v:stroke linestyle="thickThin"/>
            <w10:wrap anchorx="page"/>
          </v:line>
        </w:pict>
      </w:r>
    </w:p>
    <w:p w:rsidR="001625E1" w:rsidRPr="00417B06" w:rsidRDefault="001625E1" w:rsidP="001625E1">
      <w:pPr>
        <w:keepNext/>
        <w:spacing w:after="0" w:line="240" w:lineRule="auto"/>
        <w:jc w:val="center"/>
        <w:outlineLvl w:val="3"/>
        <w:rPr>
          <w:rFonts w:ascii="Times New Roman" w:eastAsia="Arial Unicode MS" w:hAnsi="Times New Roman" w:cs="Times New Roman"/>
          <w:b/>
          <w:sz w:val="24"/>
          <w:szCs w:val="24"/>
        </w:rPr>
      </w:pPr>
      <w:r w:rsidRPr="00417B06">
        <w:rPr>
          <w:rFonts w:ascii="Times New Roman" w:eastAsia="Arial Unicode MS" w:hAnsi="Times New Roman" w:cs="Times New Roman"/>
          <w:b/>
          <w:sz w:val="24"/>
          <w:szCs w:val="24"/>
        </w:rPr>
        <w:t>ПОСТАНОВЛЕНИЕ</w:t>
      </w:r>
    </w:p>
    <w:p w:rsidR="001625E1" w:rsidRPr="00417B06" w:rsidRDefault="001625E1" w:rsidP="001625E1">
      <w:pPr>
        <w:spacing w:after="0" w:line="240" w:lineRule="auto"/>
        <w:rPr>
          <w:rFonts w:ascii="Times New Roman" w:eastAsia="Times New Roman" w:hAnsi="Times New Roman" w:cs="Times New Roman"/>
          <w:sz w:val="28"/>
          <w:szCs w:val="24"/>
        </w:rPr>
      </w:pPr>
      <w:r>
        <w:rPr>
          <w:rFonts w:ascii="Times New Roman" w:eastAsia="Times New Roman" w:hAnsi="Times New Roman" w:cs="Times New Roman"/>
          <w:sz w:val="28"/>
          <w:szCs w:val="24"/>
        </w:rPr>
        <w:t>09 июня  2016</w:t>
      </w:r>
      <w:r w:rsidRPr="00417B06">
        <w:rPr>
          <w:rFonts w:ascii="Times New Roman" w:eastAsia="Times New Roman" w:hAnsi="Times New Roman" w:cs="Times New Roman"/>
          <w:sz w:val="28"/>
          <w:szCs w:val="24"/>
        </w:rPr>
        <w:t xml:space="preserve"> г.                             </w:t>
      </w:r>
      <w:r w:rsidRPr="00417B06">
        <w:rPr>
          <w:rFonts w:ascii="Times New Roman" w:eastAsia="Times New Roman" w:hAnsi="Times New Roman" w:cs="Times New Roman"/>
          <w:sz w:val="28"/>
          <w:szCs w:val="24"/>
        </w:rPr>
        <w:tab/>
        <w:t xml:space="preserve">                    </w:t>
      </w:r>
      <w:r w:rsidRPr="00417B06">
        <w:rPr>
          <w:rFonts w:ascii="Times New Roman" w:eastAsia="Times New Roman" w:hAnsi="Times New Roman" w:cs="Times New Roman"/>
          <w:sz w:val="28"/>
          <w:szCs w:val="24"/>
        </w:rPr>
        <w:tab/>
      </w:r>
      <w:r w:rsidRPr="00417B06">
        <w:rPr>
          <w:rFonts w:ascii="Times New Roman" w:eastAsia="Times New Roman" w:hAnsi="Times New Roman" w:cs="Times New Roman"/>
          <w:sz w:val="28"/>
          <w:szCs w:val="24"/>
        </w:rPr>
        <w:tab/>
      </w:r>
      <w:r w:rsidRPr="00417B06">
        <w:rPr>
          <w:rFonts w:ascii="Times New Roman" w:eastAsia="Times New Roman" w:hAnsi="Times New Roman" w:cs="Times New Roman"/>
          <w:sz w:val="28"/>
          <w:szCs w:val="24"/>
        </w:rPr>
        <w:tab/>
        <w:t xml:space="preserve">     </w:t>
      </w:r>
      <w:r>
        <w:rPr>
          <w:rFonts w:ascii="Times New Roman" w:eastAsia="Times New Roman" w:hAnsi="Times New Roman" w:cs="Times New Roman"/>
          <w:sz w:val="28"/>
          <w:szCs w:val="24"/>
        </w:rPr>
        <w:tab/>
      </w:r>
      <w:r>
        <w:rPr>
          <w:rFonts w:ascii="Times New Roman" w:eastAsia="Times New Roman" w:hAnsi="Times New Roman" w:cs="Times New Roman"/>
          <w:sz w:val="28"/>
          <w:szCs w:val="24"/>
        </w:rPr>
        <w:tab/>
      </w:r>
      <w:r w:rsidRPr="00417B06">
        <w:rPr>
          <w:rFonts w:ascii="Times New Roman" w:eastAsia="Times New Roman" w:hAnsi="Times New Roman" w:cs="Times New Roman"/>
          <w:sz w:val="28"/>
          <w:szCs w:val="24"/>
        </w:rPr>
        <w:t xml:space="preserve"> № </w:t>
      </w:r>
      <w:r>
        <w:rPr>
          <w:rFonts w:ascii="Times New Roman" w:eastAsia="Times New Roman" w:hAnsi="Times New Roman" w:cs="Times New Roman"/>
          <w:sz w:val="28"/>
          <w:szCs w:val="24"/>
        </w:rPr>
        <w:t>9-3</w:t>
      </w:r>
    </w:p>
    <w:p w:rsidR="001625E1" w:rsidRDefault="001625E1" w:rsidP="001625E1">
      <w:pPr>
        <w:tabs>
          <w:tab w:val="left" w:pos="4060"/>
        </w:tabs>
        <w:spacing w:after="0" w:line="240" w:lineRule="auto"/>
        <w:rPr>
          <w:rFonts w:ascii="Times New Roman" w:eastAsia="Times New Roman" w:hAnsi="Times New Roman" w:cs="Times New Roman"/>
          <w:sz w:val="28"/>
          <w:szCs w:val="24"/>
        </w:rPr>
      </w:pPr>
      <w:r w:rsidRPr="00417B06">
        <w:rPr>
          <w:rFonts w:ascii="Times New Roman" w:eastAsia="Times New Roman" w:hAnsi="Times New Roman" w:cs="Times New Roman"/>
          <w:sz w:val="28"/>
          <w:szCs w:val="24"/>
        </w:rPr>
        <w:tab/>
        <w:t>с. Чалтырь</w:t>
      </w:r>
    </w:p>
    <w:p w:rsidR="001625E1" w:rsidRDefault="001625E1" w:rsidP="001625E1">
      <w:pPr>
        <w:tabs>
          <w:tab w:val="left" w:pos="4060"/>
        </w:tabs>
        <w:spacing w:after="0" w:line="240" w:lineRule="auto"/>
        <w:rPr>
          <w:rFonts w:ascii="Times New Roman" w:eastAsia="Times New Roman" w:hAnsi="Times New Roman" w:cs="Times New Roman"/>
          <w:sz w:val="28"/>
          <w:szCs w:val="24"/>
        </w:rPr>
      </w:pPr>
    </w:p>
    <w:p w:rsidR="001625E1" w:rsidRPr="00417B06" w:rsidRDefault="001625E1" w:rsidP="001625E1">
      <w:pPr>
        <w:tabs>
          <w:tab w:val="left" w:pos="4060"/>
        </w:tabs>
        <w:spacing w:after="0" w:line="240" w:lineRule="auto"/>
        <w:rPr>
          <w:rFonts w:ascii="Times New Roman" w:eastAsia="Times New Roman" w:hAnsi="Times New Roman" w:cs="Times New Roman"/>
          <w:sz w:val="28"/>
          <w:szCs w:val="24"/>
        </w:rPr>
      </w:pP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04"/>
      </w:tblGrid>
      <w:tr w:rsidR="001625E1" w:rsidRPr="001625E1" w:rsidTr="001625E1">
        <w:trPr>
          <w:trHeight w:val="2580"/>
        </w:trPr>
        <w:tc>
          <w:tcPr>
            <w:tcW w:w="6804" w:type="dxa"/>
            <w:tcBorders>
              <w:top w:val="nil"/>
              <w:left w:val="nil"/>
              <w:bottom w:val="nil"/>
              <w:right w:val="nil"/>
            </w:tcBorders>
          </w:tcPr>
          <w:p w:rsidR="001625E1" w:rsidRDefault="001625E1" w:rsidP="001625E1">
            <w:pPr>
              <w:spacing w:after="0"/>
              <w:jc w:val="both"/>
              <w:rPr>
                <w:rFonts w:ascii="Times New Roman" w:eastAsia="Times New Roman" w:hAnsi="Times New Roman" w:cs="Times New Roman"/>
                <w:sz w:val="24"/>
                <w:szCs w:val="24"/>
              </w:rPr>
            </w:pPr>
            <w:r w:rsidRPr="001625E1">
              <w:rPr>
                <w:rFonts w:ascii="Times New Roman" w:eastAsia="Times New Roman" w:hAnsi="Times New Roman" w:cs="Times New Roman"/>
                <w:b/>
                <w:sz w:val="28"/>
                <w:szCs w:val="28"/>
              </w:rPr>
              <w:t>О Рабочей группе по приему и проверке документов,</w:t>
            </w:r>
            <w:r w:rsidRPr="001625E1">
              <w:rPr>
                <w:rFonts w:ascii="Times New Roman" w:eastAsia="Times New Roman" w:hAnsi="Times New Roman" w:cs="Times New Roman"/>
                <w:sz w:val="24"/>
                <w:szCs w:val="24"/>
              </w:rPr>
              <w:t xml:space="preserve"> </w:t>
            </w:r>
            <w:r w:rsidRPr="001625E1">
              <w:rPr>
                <w:rFonts w:ascii="Times New Roman" w:eastAsia="Times New Roman" w:hAnsi="Times New Roman" w:cs="Times New Roman"/>
                <w:b/>
                <w:sz w:val="28"/>
                <w:szCs w:val="28"/>
              </w:rPr>
              <w:t>представляемых</w:t>
            </w:r>
            <w:r w:rsidRPr="001625E1">
              <w:rPr>
                <w:rFonts w:ascii="Times New Roman" w:eastAsia="Times New Roman" w:hAnsi="Times New Roman" w:cs="Times New Roman"/>
                <w:sz w:val="24"/>
                <w:szCs w:val="24"/>
              </w:rPr>
              <w:t xml:space="preserve"> </w:t>
            </w:r>
            <w:r w:rsidRPr="001625E1">
              <w:rPr>
                <w:rFonts w:ascii="Times New Roman" w:eastAsia="Times New Roman" w:hAnsi="Times New Roman" w:cs="Times New Roman"/>
                <w:b/>
                <w:sz w:val="28"/>
                <w:szCs w:val="28"/>
              </w:rPr>
              <w:t xml:space="preserve">в Территориальную избирательную комиссию </w:t>
            </w:r>
            <w:r>
              <w:rPr>
                <w:rFonts w:ascii="Times New Roman" w:eastAsia="Times New Roman" w:hAnsi="Times New Roman" w:cs="Times New Roman"/>
                <w:b/>
                <w:sz w:val="28"/>
                <w:szCs w:val="28"/>
              </w:rPr>
              <w:t>Мясниковского</w:t>
            </w:r>
            <w:r w:rsidRPr="001625E1">
              <w:rPr>
                <w:rFonts w:ascii="Times New Roman" w:eastAsia="Times New Roman" w:hAnsi="Times New Roman" w:cs="Times New Roman"/>
                <w:b/>
                <w:sz w:val="28"/>
                <w:szCs w:val="28"/>
              </w:rPr>
              <w:t xml:space="preserve"> района Ростовской области</w:t>
            </w:r>
            <w:r w:rsidRPr="001625E1">
              <w:rPr>
                <w:rFonts w:ascii="Times New Roman" w:eastAsia="Times New Roman" w:hAnsi="Times New Roman" w:cs="Times New Roman"/>
                <w:sz w:val="24"/>
                <w:szCs w:val="24"/>
              </w:rPr>
              <w:t xml:space="preserve"> </w:t>
            </w:r>
            <w:r w:rsidRPr="001625E1">
              <w:rPr>
                <w:rFonts w:ascii="Times New Roman" w:eastAsia="Times New Roman" w:hAnsi="Times New Roman" w:cs="Times New Roman"/>
                <w:b/>
                <w:sz w:val="28"/>
                <w:szCs w:val="28"/>
              </w:rPr>
              <w:t>для уведомления о выдвижении и для регистрации кандидатов</w:t>
            </w:r>
            <w:r w:rsidRPr="001625E1">
              <w:rPr>
                <w:rFonts w:ascii="Times New Roman" w:eastAsia="Times New Roman" w:hAnsi="Times New Roman" w:cs="Times New Roman"/>
                <w:sz w:val="24"/>
                <w:szCs w:val="24"/>
              </w:rPr>
              <w:t xml:space="preserve"> </w:t>
            </w:r>
            <w:r w:rsidRPr="001625E1">
              <w:rPr>
                <w:rFonts w:ascii="Times New Roman" w:eastAsia="Times New Roman" w:hAnsi="Times New Roman" w:cs="Times New Roman"/>
                <w:b/>
                <w:sz w:val="28"/>
                <w:szCs w:val="28"/>
              </w:rPr>
              <w:t xml:space="preserve">в депутаты представительных органов </w:t>
            </w:r>
            <w:r w:rsidR="004E3E82">
              <w:rPr>
                <w:rFonts w:ascii="Times New Roman" w:eastAsia="Times New Roman" w:hAnsi="Times New Roman" w:cs="Times New Roman"/>
                <w:b/>
                <w:sz w:val="28"/>
                <w:szCs w:val="28"/>
              </w:rPr>
              <w:t xml:space="preserve">муниципальных образований в </w:t>
            </w:r>
            <w:r>
              <w:rPr>
                <w:rFonts w:ascii="Times New Roman" w:eastAsia="Times New Roman" w:hAnsi="Times New Roman" w:cs="Times New Roman"/>
                <w:b/>
                <w:sz w:val="28"/>
                <w:szCs w:val="28"/>
              </w:rPr>
              <w:t>Мясниковско</w:t>
            </w:r>
            <w:r w:rsidR="004E3E82">
              <w:rPr>
                <w:rFonts w:ascii="Times New Roman" w:eastAsia="Times New Roman" w:hAnsi="Times New Roman" w:cs="Times New Roman"/>
                <w:b/>
                <w:sz w:val="28"/>
                <w:szCs w:val="28"/>
              </w:rPr>
              <w:t xml:space="preserve">м </w:t>
            </w:r>
            <w:r>
              <w:rPr>
                <w:rFonts w:ascii="Times New Roman" w:eastAsia="Times New Roman" w:hAnsi="Times New Roman" w:cs="Times New Roman"/>
                <w:b/>
                <w:sz w:val="28"/>
                <w:szCs w:val="28"/>
              </w:rPr>
              <w:t>район</w:t>
            </w:r>
            <w:r w:rsidR="004E3E82">
              <w:rPr>
                <w:rFonts w:ascii="Times New Roman" w:eastAsia="Times New Roman" w:hAnsi="Times New Roman" w:cs="Times New Roman"/>
                <w:b/>
                <w:sz w:val="28"/>
                <w:szCs w:val="28"/>
              </w:rPr>
              <w:t>е</w:t>
            </w:r>
            <w:r w:rsidRPr="001625E1">
              <w:rPr>
                <w:rFonts w:ascii="Times New Roman" w:eastAsia="Times New Roman" w:hAnsi="Times New Roman" w:cs="Times New Roman"/>
                <w:b/>
                <w:sz w:val="28"/>
                <w:szCs w:val="28"/>
              </w:rPr>
              <w:t xml:space="preserve"> Ростовской области</w:t>
            </w:r>
            <w:r w:rsidRPr="001625E1">
              <w:rPr>
                <w:rFonts w:ascii="Times New Roman" w:eastAsia="Times New Roman" w:hAnsi="Times New Roman" w:cs="Times New Roman"/>
                <w:sz w:val="24"/>
                <w:szCs w:val="24"/>
              </w:rPr>
              <w:t xml:space="preserve"> </w:t>
            </w:r>
          </w:p>
          <w:p w:rsidR="001625E1" w:rsidRPr="001625E1" w:rsidRDefault="001625E1" w:rsidP="001625E1">
            <w:pPr>
              <w:spacing w:after="0"/>
              <w:jc w:val="both"/>
              <w:rPr>
                <w:rFonts w:ascii="Times New Roman" w:eastAsia="Times New Roman" w:hAnsi="Times New Roman" w:cs="Times New Roman"/>
                <w:b/>
                <w:sz w:val="28"/>
                <w:szCs w:val="28"/>
              </w:rPr>
            </w:pPr>
          </w:p>
        </w:tc>
      </w:tr>
    </w:tbl>
    <w:p w:rsidR="001625E1" w:rsidRPr="001625E1" w:rsidRDefault="001625E1" w:rsidP="001625E1">
      <w:pPr>
        <w:spacing w:after="120" w:line="240" w:lineRule="auto"/>
        <w:ind w:firstLine="709"/>
        <w:jc w:val="both"/>
        <w:rPr>
          <w:rFonts w:ascii="Times New Roman" w:eastAsia="Times New Roman" w:hAnsi="Times New Roman" w:cs="Times New Roman"/>
          <w:bCs/>
          <w:sz w:val="28"/>
          <w:szCs w:val="28"/>
        </w:rPr>
      </w:pPr>
      <w:r w:rsidRPr="001625E1">
        <w:rPr>
          <w:rFonts w:ascii="Times New Roman" w:eastAsia="Times New Roman" w:hAnsi="Times New Roman" w:cs="Times New Roman"/>
          <w:bCs/>
          <w:sz w:val="28"/>
          <w:szCs w:val="28"/>
        </w:rPr>
        <w:t>В соответствии</w:t>
      </w:r>
      <w:r w:rsidRPr="001625E1">
        <w:rPr>
          <w:rFonts w:ascii="Times New Roman" w:eastAsia="Times New Roman" w:hAnsi="Times New Roman" w:cs="Times New Roman"/>
          <w:bCs/>
          <w:sz w:val="32"/>
          <w:szCs w:val="28"/>
        </w:rPr>
        <w:t xml:space="preserve"> со </w:t>
      </w:r>
      <w:r w:rsidRPr="001625E1">
        <w:rPr>
          <w:rFonts w:ascii="Times New Roman" w:eastAsia="Times New Roman" w:hAnsi="Times New Roman" w:cs="Times New Roman"/>
          <w:bCs/>
          <w:sz w:val="28"/>
          <w:szCs w:val="28"/>
        </w:rPr>
        <w:t xml:space="preserve">ст. 22 -29 Областного закона от 08.08.2011г. </w:t>
      </w:r>
      <w:r>
        <w:rPr>
          <w:rFonts w:ascii="Times New Roman" w:eastAsia="Times New Roman" w:hAnsi="Times New Roman" w:cs="Times New Roman"/>
          <w:bCs/>
          <w:sz w:val="28"/>
          <w:szCs w:val="28"/>
        </w:rPr>
        <w:t xml:space="preserve">             </w:t>
      </w:r>
      <w:r w:rsidRPr="001625E1">
        <w:rPr>
          <w:rFonts w:ascii="Times New Roman" w:eastAsia="Times New Roman" w:hAnsi="Times New Roman" w:cs="Times New Roman"/>
          <w:bCs/>
          <w:sz w:val="28"/>
          <w:szCs w:val="28"/>
        </w:rPr>
        <w:t xml:space="preserve">№645-ЗС «О выборах депутатов представительных органов муниципальных образований в Ростовской области» для работы с документами, представляемыми  в Территориальную избирательную комиссию </w:t>
      </w:r>
      <w:r>
        <w:rPr>
          <w:rFonts w:ascii="Times New Roman" w:eastAsia="Times New Roman" w:hAnsi="Times New Roman" w:cs="Times New Roman"/>
          <w:bCs/>
          <w:sz w:val="28"/>
          <w:szCs w:val="28"/>
        </w:rPr>
        <w:t>Мясниковского</w:t>
      </w:r>
      <w:r w:rsidRPr="001625E1">
        <w:rPr>
          <w:rFonts w:ascii="Times New Roman" w:eastAsia="Times New Roman" w:hAnsi="Times New Roman" w:cs="Times New Roman"/>
          <w:bCs/>
          <w:sz w:val="28"/>
          <w:szCs w:val="28"/>
        </w:rPr>
        <w:t xml:space="preserve"> района Ростовской области для уведомления о выдвижении и для регистрации кандидатов </w:t>
      </w:r>
      <w:r w:rsidRPr="001625E1">
        <w:rPr>
          <w:rFonts w:ascii="Times New Roman" w:eastAsia="Times New Roman" w:hAnsi="Times New Roman" w:cs="Times New Roman"/>
          <w:sz w:val="28"/>
          <w:szCs w:val="28"/>
        </w:rPr>
        <w:t xml:space="preserve">в депутаты представительных органов </w:t>
      </w:r>
      <w:r w:rsidR="004E3E82">
        <w:rPr>
          <w:rFonts w:ascii="Times New Roman" w:eastAsia="Times New Roman" w:hAnsi="Times New Roman" w:cs="Times New Roman"/>
          <w:sz w:val="28"/>
          <w:szCs w:val="28"/>
        </w:rPr>
        <w:t>муниципальных образований в</w:t>
      </w:r>
      <w:r w:rsidRPr="001625E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Мясниковско</w:t>
      </w:r>
      <w:r w:rsidR="004E3E82">
        <w:rPr>
          <w:rFonts w:ascii="Times New Roman" w:eastAsia="Times New Roman" w:hAnsi="Times New Roman" w:cs="Times New Roman"/>
          <w:sz w:val="28"/>
          <w:szCs w:val="28"/>
        </w:rPr>
        <w:t>м</w:t>
      </w:r>
      <w:r>
        <w:rPr>
          <w:rFonts w:ascii="Times New Roman" w:eastAsia="Times New Roman" w:hAnsi="Times New Roman" w:cs="Times New Roman"/>
          <w:sz w:val="28"/>
          <w:szCs w:val="28"/>
        </w:rPr>
        <w:t xml:space="preserve"> </w:t>
      </w:r>
      <w:r w:rsidRPr="001625E1">
        <w:rPr>
          <w:rFonts w:ascii="Times New Roman" w:eastAsia="Times New Roman" w:hAnsi="Times New Roman" w:cs="Times New Roman"/>
          <w:sz w:val="28"/>
          <w:szCs w:val="28"/>
        </w:rPr>
        <w:t xml:space="preserve"> район</w:t>
      </w:r>
      <w:r w:rsidR="004E3E82">
        <w:rPr>
          <w:rFonts w:ascii="Times New Roman" w:eastAsia="Times New Roman" w:hAnsi="Times New Roman" w:cs="Times New Roman"/>
          <w:sz w:val="28"/>
          <w:szCs w:val="28"/>
        </w:rPr>
        <w:t>е</w:t>
      </w:r>
      <w:r w:rsidRPr="001625E1">
        <w:rPr>
          <w:rFonts w:ascii="Times New Roman" w:eastAsia="Times New Roman" w:hAnsi="Times New Roman" w:cs="Times New Roman"/>
          <w:sz w:val="28"/>
          <w:szCs w:val="28"/>
        </w:rPr>
        <w:t xml:space="preserve"> Ростовской области</w:t>
      </w:r>
      <w:r>
        <w:rPr>
          <w:rFonts w:ascii="Times New Roman" w:eastAsia="Times New Roman" w:hAnsi="Times New Roman" w:cs="Times New Roman"/>
          <w:sz w:val="28"/>
          <w:szCs w:val="28"/>
        </w:rPr>
        <w:t>,</w:t>
      </w:r>
    </w:p>
    <w:p w:rsidR="001625E1" w:rsidRPr="001625E1" w:rsidRDefault="001625E1" w:rsidP="001625E1">
      <w:pPr>
        <w:spacing w:after="0" w:line="360" w:lineRule="auto"/>
        <w:ind w:right="-1"/>
        <w:jc w:val="center"/>
        <w:rPr>
          <w:rFonts w:ascii="Times New Roman" w:eastAsia="Times New Roman" w:hAnsi="Times New Roman" w:cs="Times New Roman"/>
          <w:sz w:val="28"/>
          <w:szCs w:val="28"/>
        </w:rPr>
      </w:pPr>
      <w:r w:rsidRPr="001625E1">
        <w:rPr>
          <w:rFonts w:ascii="Times New Roman" w:eastAsia="Times New Roman" w:hAnsi="Times New Roman" w:cs="Times New Roman"/>
          <w:sz w:val="28"/>
          <w:szCs w:val="28"/>
        </w:rPr>
        <w:t xml:space="preserve">Территориальная избирательная комиссия </w:t>
      </w:r>
      <w:r>
        <w:rPr>
          <w:rFonts w:ascii="Times New Roman" w:eastAsia="Times New Roman" w:hAnsi="Times New Roman" w:cs="Times New Roman"/>
          <w:sz w:val="28"/>
          <w:szCs w:val="28"/>
        </w:rPr>
        <w:t>Мясниковского</w:t>
      </w:r>
      <w:r w:rsidRPr="001625E1">
        <w:rPr>
          <w:rFonts w:ascii="Times New Roman" w:eastAsia="Times New Roman" w:hAnsi="Times New Roman" w:cs="Times New Roman"/>
          <w:sz w:val="28"/>
          <w:szCs w:val="28"/>
        </w:rPr>
        <w:t xml:space="preserve"> района</w:t>
      </w:r>
    </w:p>
    <w:p w:rsidR="001625E1" w:rsidRPr="001625E1" w:rsidRDefault="001625E1" w:rsidP="001625E1">
      <w:pPr>
        <w:spacing w:after="0" w:line="360" w:lineRule="auto"/>
        <w:ind w:right="-1"/>
        <w:jc w:val="center"/>
        <w:rPr>
          <w:rFonts w:ascii="Times New Roman" w:eastAsia="Times New Roman" w:hAnsi="Times New Roman" w:cs="Times New Roman"/>
          <w:sz w:val="24"/>
          <w:szCs w:val="28"/>
        </w:rPr>
      </w:pPr>
      <w:r w:rsidRPr="001625E1">
        <w:rPr>
          <w:rFonts w:ascii="Times New Roman" w:eastAsia="Times New Roman" w:hAnsi="Times New Roman" w:cs="Times New Roman"/>
          <w:sz w:val="28"/>
          <w:szCs w:val="28"/>
        </w:rPr>
        <w:t xml:space="preserve"> Ростовской области</w:t>
      </w:r>
      <w:r w:rsidRPr="001625E1">
        <w:rPr>
          <w:rFonts w:ascii="Times New Roman" w:eastAsia="Times New Roman" w:hAnsi="Times New Roman" w:cs="Times New Roman"/>
          <w:sz w:val="24"/>
          <w:szCs w:val="24"/>
        </w:rPr>
        <w:t xml:space="preserve">  </w:t>
      </w:r>
      <w:r w:rsidRPr="001625E1">
        <w:rPr>
          <w:rFonts w:ascii="Times New Roman" w:eastAsia="Times New Roman" w:hAnsi="Times New Roman" w:cs="Times New Roman"/>
          <w:b/>
          <w:sz w:val="28"/>
          <w:szCs w:val="28"/>
        </w:rPr>
        <w:t>ПОСТАНОВЛЯЕТ:</w:t>
      </w:r>
    </w:p>
    <w:p w:rsidR="001625E1" w:rsidRPr="001625E1" w:rsidRDefault="001625E1" w:rsidP="001625E1">
      <w:pPr>
        <w:spacing w:after="120" w:line="360" w:lineRule="auto"/>
        <w:ind w:firstLine="708"/>
        <w:jc w:val="both"/>
        <w:rPr>
          <w:rFonts w:ascii="Times New Roman" w:eastAsia="Times New Roman" w:hAnsi="Times New Roman" w:cs="Times New Roman"/>
          <w:bCs/>
          <w:sz w:val="28"/>
        </w:rPr>
      </w:pPr>
      <w:r w:rsidRPr="001625E1">
        <w:rPr>
          <w:rFonts w:ascii="Times New Roman" w:eastAsia="Times New Roman" w:hAnsi="Times New Roman" w:cs="Times New Roman"/>
          <w:bCs/>
          <w:sz w:val="28"/>
          <w:szCs w:val="28"/>
        </w:rPr>
        <w:t xml:space="preserve">1. </w:t>
      </w:r>
      <w:r w:rsidRPr="001625E1">
        <w:rPr>
          <w:rFonts w:ascii="Times New Roman" w:eastAsia="Times New Roman" w:hAnsi="Times New Roman" w:cs="Times New Roman"/>
          <w:sz w:val="28"/>
          <w:szCs w:val="28"/>
        </w:rPr>
        <w:t xml:space="preserve">Утвердить состав Рабочей группы по приему и проверке документов, представляемых в Территориальную избирательную комиссию </w:t>
      </w:r>
      <w:r>
        <w:rPr>
          <w:rFonts w:ascii="Times New Roman" w:eastAsia="Times New Roman" w:hAnsi="Times New Roman" w:cs="Times New Roman"/>
          <w:sz w:val="28"/>
          <w:szCs w:val="28"/>
        </w:rPr>
        <w:t>Мясниковского</w:t>
      </w:r>
      <w:r w:rsidRPr="001625E1">
        <w:rPr>
          <w:rFonts w:ascii="Times New Roman" w:eastAsia="Times New Roman" w:hAnsi="Times New Roman" w:cs="Times New Roman"/>
          <w:sz w:val="28"/>
          <w:szCs w:val="28"/>
        </w:rPr>
        <w:t xml:space="preserve"> района Ростовской области для уведомления о выдвижении и для регистрации кандидатов в депутаты представительных органов </w:t>
      </w:r>
      <w:r w:rsidR="004E3E82">
        <w:rPr>
          <w:rFonts w:ascii="Times New Roman" w:eastAsia="Times New Roman" w:hAnsi="Times New Roman" w:cs="Times New Roman"/>
          <w:sz w:val="28"/>
          <w:szCs w:val="28"/>
        </w:rPr>
        <w:t>муниципальных образований в</w:t>
      </w:r>
      <w:r w:rsidR="004E3E82" w:rsidRPr="001625E1">
        <w:rPr>
          <w:rFonts w:ascii="Times New Roman" w:eastAsia="Times New Roman" w:hAnsi="Times New Roman" w:cs="Times New Roman"/>
          <w:sz w:val="28"/>
          <w:szCs w:val="28"/>
        </w:rPr>
        <w:t xml:space="preserve">  </w:t>
      </w:r>
      <w:r w:rsidR="004E3E82">
        <w:rPr>
          <w:rFonts w:ascii="Times New Roman" w:eastAsia="Times New Roman" w:hAnsi="Times New Roman" w:cs="Times New Roman"/>
          <w:sz w:val="28"/>
          <w:szCs w:val="28"/>
        </w:rPr>
        <w:t xml:space="preserve">Мясниковском </w:t>
      </w:r>
      <w:r w:rsidR="004E3E82" w:rsidRPr="001625E1">
        <w:rPr>
          <w:rFonts w:ascii="Times New Roman" w:eastAsia="Times New Roman" w:hAnsi="Times New Roman" w:cs="Times New Roman"/>
          <w:sz w:val="28"/>
          <w:szCs w:val="28"/>
        </w:rPr>
        <w:t xml:space="preserve"> район</w:t>
      </w:r>
      <w:r w:rsidR="004E3E82">
        <w:rPr>
          <w:rFonts w:ascii="Times New Roman" w:eastAsia="Times New Roman" w:hAnsi="Times New Roman" w:cs="Times New Roman"/>
          <w:sz w:val="28"/>
          <w:szCs w:val="28"/>
        </w:rPr>
        <w:t>е</w:t>
      </w:r>
      <w:r w:rsidR="004E3E82" w:rsidRPr="001625E1">
        <w:rPr>
          <w:rFonts w:ascii="Times New Roman" w:eastAsia="Times New Roman" w:hAnsi="Times New Roman" w:cs="Times New Roman"/>
          <w:sz w:val="28"/>
          <w:szCs w:val="28"/>
        </w:rPr>
        <w:t xml:space="preserve"> </w:t>
      </w:r>
      <w:r w:rsidRPr="001625E1">
        <w:rPr>
          <w:rFonts w:ascii="Times New Roman" w:eastAsia="Times New Roman" w:hAnsi="Times New Roman" w:cs="Times New Roman"/>
          <w:sz w:val="28"/>
          <w:szCs w:val="28"/>
        </w:rPr>
        <w:t>Ростовской области</w:t>
      </w:r>
      <w:r w:rsidRPr="001625E1">
        <w:rPr>
          <w:rFonts w:ascii="Times New Roman" w:eastAsia="Times New Roman" w:hAnsi="Times New Roman" w:cs="Times New Roman"/>
          <w:bCs/>
          <w:sz w:val="28"/>
        </w:rPr>
        <w:t xml:space="preserve"> (Приложение № 1).</w:t>
      </w:r>
    </w:p>
    <w:p w:rsidR="001625E1" w:rsidRPr="001625E1" w:rsidRDefault="001625E1" w:rsidP="001625E1">
      <w:pPr>
        <w:spacing w:after="0" w:line="360" w:lineRule="auto"/>
        <w:ind w:firstLine="709"/>
        <w:jc w:val="both"/>
        <w:rPr>
          <w:rFonts w:ascii="Times New Roman" w:eastAsia="Times New Roman" w:hAnsi="Times New Roman" w:cs="Times New Roman"/>
          <w:b/>
          <w:bCs/>
          <w:spacing w:val="40"/>
          <w:sz w:val="28"/>
          <w:szCs w:val="28"/>
        </w:rPr>
      </w:pPr>
      <w:r w:rsidRPr="001625E1">
        <w:rPr>
          <w:rFonts w:ascii="Times New Roman" w:eastAsia="Times New Roman" w:hAnsi="Times New Roman" w:cs="Times New Roman"/>
          <w:bCs/>
          <w:sz w:val="28"/>
          <w:szCs w:val="28"/>
        </w:rPr>
        <w:t xml:space="preserve">2. </w:t>
      </w:r>
      <w:r w:rsidRPr="001625E1">
        <w:rPr>
          <w:rFonts w:ascii="Times New Roman" w:eastAsia="Times New Roman" w:hAnsi="Times New Roman" w:cs="Times New Roman"/>
          <w:sz w:val="28"/>
          <w:szCs w:val="28"/>
        </w:rPr>
        <w:t>Утвердить Положение о Рабочей группе</w:t>
      </w:r>
      <w:r w:rsidRPr="001625E1">
        <w:rPr>
          <w:rFonts w:ascii="Times New Roman" w:eastAsia="Times New Roman" w:hAnsi="Times New Roman" w:cs="Times New Roman"/>
          <w:sz w:val="28"/>
          <w:szCs w:val="20"/>
        </w:rPr>
        <w:t xml:space="preserve"> по приему и проверке документов, представляемых в Т</w:t>
      </w:r>
      <w:r w:rsidRPr="001625E1">
        <w:rPr>
          <w:rFonts w:ascii="Times New Roman" w:eastAsia="Times New Roman" w:hAnsi="Times New Roman" w:cs="Times New Roman"/>
          <w:sz w:val="28"/>
          <w:szCs w:val="28"/>
        </w:rPr>
        <w:t xml:space="preserve">ерриториальную избирательную комиссию </w:t>
      </w:r>
      <w:r>
        <w:rPr>
          <w:rFonts w:ascii="Times New Roman" w:eastAsia="Times New Roman" w:hAnsi="Times New Roman" w:cs="Times New Roman"/>
          <w:sz w:val="28"/>
          <w:szCs w:val="28"/>
        </w:rPr>
        <w:lastRenderedPageBreak/>
        <w:t>Мясниковского</w:t>
      </w:r>
      <w:r w:rsidRPr="001625E1">
        <w:rPr>
          <w:rFonts w:ascii="Times New Roman" w:eastAsia="Times New Roman" w:hAnsi="Times New Roman" w:cs="Times New Roman"/>
          <w:sz w:val="28"/>
          <w:szCs w:val="28"/>
        </w:rPr>
        <w:t xml:space="preserve"> района Ростовской области для уведомления о выдвижении и для регистрации кандидатов в депутаты представительных органов </w:t>
      </w:r>
      <w:r w:rsidR="004E3E82">
        <w:rPr>
          <w:rFonts w:ascii="Times New Roman" w:eastAsia="Times New Roman" w:hAnsi="Times New Roman" w:cs="Times New Roman"/>
          <w:sz w:val="28"/>
          <w:szCs w:val="28"/>
        </w:rPr>
        <w:t>муниципальных образований в</w:t>
      </w:r>
      <w:r w:rsidR="004E3E82" w:rsidRPr="001625E1">
        <w:rPr>
          <w:rFonts w:ascii="Times New Roman" w:eastAsia="Times New Roman" w:hAnsi="Times New Roman" w:cs="Times New Roman"/>
          <w:sz w:val="28"/>
          <w:szCs w:val="28"/>
        </w:rPr>
        <w:t xml:space="preserve">  </w:t>
      </w:r>
      <w:r w:rsidR="004E3E82">
        <w:rPr>
          <w:rFonts w:ascii="Times New Roman" w:eastAsia="Times New Roman" w:hAnsi="Times New Roman" w:cs="Times New Roman"/>
          <w:sz w:val="28"/>
          <w:szCs w:val="28"/>
        </w:rPr>
        <w:t xml:space="preserve">Мясниковском </w:t>
      </w:r>
      <w:r w:rsidR="004E3E82" w:rsidRPr="001625E1">
        <w:rPr>
          <w:rFonts w:ascii="Times New Roman" w:eastAsia="Times New Roman" w:hAnsi="Times New Roman" w:cs="Times New Roman"/>
          <w:sz w:val="28"/>
          <w:szCs w:val="28"/>
        </w:rPr>
        <w:t xml:space="preserve"> район</w:t>
      </w:r>
      <w:r w:rsidR="004E3E82">
        <w:rPr>
          <w:rFonts w:ascii="Times New Roman" w:eastAsia="Times New Roman" w:hAnsi="Times New Roman" w:cs="Times New Roman"/>
          <w:sz w:val="28"/>
          <w:szCs w:val="28"/>
        </w:rPr>
        <w:t>е</w:t>
      </w:r>
      <w:r w:rsidR="004E3E82" w:rsidRPr="001625E1">
        <w:rPr>
          <w:rFonts w:ascii="Times New Roman" w:eastAsia="Times New Roman" w:hAnsi="Times New Roman" w:cs="Times New Roman"/>
          <w:sz w:val="28"/>
          <w:szCs w:val="28"/>
        </w:rPr>
        <w:t xml:space="preserve"> </w:t>
      </w:r>
      <w:r w:rsidRPr="001625E1">
        <w:rPr>
          <w:rFonts w:ascii="Times New Roman" w:eastAsia="Times New Roman" w:hAnsi="Times New Roman" w:cs="Times New Roman"/>
          <w:sz w:val="28"/>
          <w:szCs w:val="28"/>
        </w:rPr>
        <w:t>Ростовской области</w:t>
      </w:r>
      <w:r w:rsidRPr="001625E1">
        <w:rPr>
          <w:rFonts w:ascii="Times New Roman" w:eastAsia="Times New Roman" w:hAnsi="Times New Roman" w:cs="Times New Roman"/>
          <w:sz w:val="28"/>
          <w:szCs w:val="20"/>
        </w:rPr>
        <w:t xml:space="preserve"> (</w:t>
      </w:r>
      <w:r w:rsidRPr="001625E1">
        <w:rPr>
          <w:rFonts w:ascii="Times New Roman" w:eastAsia="Times New Roman" w:hAnsi="Times New Roman" w:cs="Times New Roman"/>
          <w:sz w:val="28"/>
          <w:szCs w:val="28"/>
        </w:rPr>
        <w:t xml:space="preserve">Приложение №2). </w:t>
      </w:r>
    </w:p>
    <w:p w:rsidR="001625E1" w:rsidRPr="001625E1" w:rsidRDefault="001625E1" w:rsidP="001625E1">
      <w:pPr>
        <w:keepNext/>
        <w:tabs>
          <w:tab w:val="left" w:pos="720"/>
          <w:tab w:val="left" w:pos="9540"/>
        </w:tabs>
        <w:spacing w:after="0" w:line="360" w:lineRule="auto"/>
        <w:ind w:right="22" w:firstLine="709"/>
        <w:jc w:val="both"/>
        <w:outlineLvl w:val="0"/>
        <w:rPr>
          <w:rFonts w:ascii="Times New Roman" w:eastAsia="Times New Roman" w:hAnsi="Times New Roman" w:cs="Times New Roman"/>
          <w:sz w:val="28"/>
          <w:szCs w:val="28"/>
        </w:rPr>
      </w:pPr>
      <w:r w:rsidRPr="001625E1">
        <w:rPr>
          <w:rFonts w:ascii="Times New Roman" w:eastAsia="Times New Roman" w:hAnsi="Times New Roman" w:cs="Times New Roman"/>
          <w:bCs/>
          <w:sz w:val="28"/>
          <w:szCs w:val="28"/>
        </w:rPr>
        <w:t>3</w:t>
      </w:r>
      <w:r w:rsidRPr="001625E1">
        <w:rPr>
          <w:rFonts w:ascii="Times New Roman" w:eastAsia="Times New Roman" w:hAnsi="Times New Roman" w:cs="Times New Roman"/>
          <w:b/>
          <w:bCs/>
          <w:sz w:val="28"/>
          <w:szCs w:val="28"/>
        </w:rPr>
        <w:t>.</w:t>
      </w:r>
      <w:r>
        <w:rPr>
          <w:rFonts w:ascii="Times New Roman" w:eastAsia="Times New Roman" w:hAnsi="Times New Roman" w:cs="Times New Roman"/>
          <w:b/>
          <w:bCs/>
          <w:sz w:val="28"/>
          <w:szCs w:val="28"/>
        </w:rPr>
        <w:t xml:space="preserve"> </w:t>
      </w:r>
      <w:r w:rsidRPr="001625E1">
        <w:rPr>
          <w:rFonts w:ascii="Times New Roman" w:eastAsia="Times New Roman" w:hAnsi="Times New Roman" w:cs="Times New Roman"/>
          <w:sz w:val="28"/>
          <w:szCs w:val="28"/>
        </w:rPr>
        <w:t xml:space="preserve">Разместить настоящее постановление на сайте Территориальной избирательной комиссии </w:t>
      </w:r>
      <w:r>
        <w:rPr>
          <w:rFonts w:ascii="Times New Roman" w:eastAsia="Times New Roman" w:hAnsi="Times New Roman" w:cs="Times New Roman"/>
          <w:sz w:val="28"/>
          <w:szCs w:val="28"/>
        </w:rPr>
        <w:t>Мясниковского</w:t>
      </w:r>
      <w:r w:rsidRPr="001625E1">
        <w:rPr>
          <w:rFonts w:ascii="Times New Roman" w:eastAsia="Times New Roman" w:hAnsi="Times New Roman" w:cs="Times New Roman"/>
          <w:sz w:val="28"/>
          <w:szCs w:val="28"/>
        </w:rPr>
        <w:t xml:space="preserve"> района Ростовской области в сети «Интернет».</w:t>
      </w:r>
    </w:p>
    <w:p w:rsidR="001625E1" w:rsidRDefault="001625E1" w:rsidP="001625E1">
      <w:pPr>
        <w:spacing w:after="0" w:line="360" w:lineRule="auto"/>
        <w:ind w:firstLine="709"/>
        <w:jc w:val="both"/>
        <w:rPr>
          <w:rFonts w:ascii="Times New Roman" w:eastAsia="Times New Roman" w:hAnsi="Times New Roman" w:cs="Times New Roman"/>
          <w:sz w:val="28"/>
          <w:szCs w:val="28"/>
        </w:rPr>
      </w:pPr>
      <w:r w:rsidRPr="001625E1">
        <w:rPr>
          <w:rFonts w:ascii="Times New Roman" w:eastAsia="Times New Roman" w:hAnsi="Times New Roman" w:cs="Times New Roman"/>
          <w:sz w:val="28"/>
          <w:szCs w:val="28"/>
        </w:rPr>
        <w:t xml:space="preserve">4. Контроль за выполнением настоящего постановления возложить на секретаря комиссии </w:t>
      </w:r>
      <w:r>
        <w:rPr>
          <w:rFonts w:ascii="Times New Roman" w:eastAsia="Times New Roman" w:hAnsi="Times New Roman" w:cs="Times New Roman"/>
          <w:sz w:val="28"/>
          <w:szCs w:val="28"/>
        </w:rPr>
        <w:t>Т. Д. Читахян</w:t>
      </w:r>
      <w:r w:rsidRPr="001625E1">
        <w:rPr>
          <w:rFonts w:ascii="Times New Roman" w:eastAsia="Times New Roman" w:hAnsi="Times New Roman" w:cs="Times New Roman"/>
          <w:sz w:val="28"/>
          <w:szCs w:val="28"/>
        </w:rPr>
        <w:t xml:space="preserve">. </w:t>
      </w:r>
    </w:p>
    <w:p w:rsidR="001625E1" w:rsidRDefault="001625E1" w:rsidP="001625E1">
      <w:pPr>
        <w:spacing w:after="0" w:line="360" w:lineRule="auto"/>
        <w:ind w:firstLine="709"/>
        <w:jc w:val="both"/>
        <w:rPr>
          <w:rFonts w:ascii="Times New Roman" w:eastAsia="Times New Roman" w:hAnsi="Times New Roman" w:cs="Times New Roman"/>
          <w:sz w:val="28"/>
          <w:szCs w:val="28"/>
        </w:rPr>
      </w:pPr>
    </w:p>
    <w:p w:rsidR="001625E1" w:rsidRPr="001625E1" w:rsidRDefault="001625E1" w:rsidP="001625E1">
      <w:pPr>
        <w:spacing w:after="0" w:line="360" w:lineRule="auto"/>
        <w:ind w:firstLine="709"/>
        <w:jc w:val="both"/>
        <w:rPr>
          <w:rFonts w:ascii="Times New Roman" w:eastAsia="Times New Roman" w:hAnsi="Times New Roman" w:cs="Times New Roman"/>
          <w:sz w:val="28"/>
          <w:szCs w:val="28"/>
        </w:rPr>
      </w:pPr>
    </w:p>
    <w:p w:rsidR="001625E1" w:rsidRPr="003907A5" w:rsidRDefault="001625E1" w:rsidP="001625E1">
      <w:pPr>
        <w:spacing w:after="0" w:line="240" w:lineRule="auto"/>
        <w:jc w:val="both"/>
        <w:rPr>
          <w:rFonts w:ascii="Times New Roman" w:eastAsia="Times New Roman" w:hAnsi="Times New Roman" w:cs="Times New Roman"/>
          <w:sz w:val="28"/>
          <w:szCs w:val="28"/>
        </w:rPr>
      </w:pPr>
      <w:r w:rsidRPr="003907A5">
        <w:rPr>
          <w:rFonts w:ascii="Times New Roman" w:eastAsia="Times New Roman" w:hAnsi="Times New Roman" w:cs="Times New Roman"/>
          <w:sz w:val="28"/>
          <w:szCs w:val="28"/>
        </w:rPr>
        <w:t xml:space="preserve">Председатель комиссии </w:t>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t xml:space="preserve">         Т.В. Гизгизов</w:t>
      </w:r>
    </w:p>
    <w:p w:rsidR="001625E1" w:rsidRPr="003907A5" w:rsidRDefault="001625E1" w:rsidP="001625E1">
      <w:pPr>
        <w:spacing w:after="0" w:line="240" w:lineRule="auto"/>
        <w:jc w:val="both"/>
        <w:rPr>
          <w:rFonts w:ascii="Times New Roman" w:eastAsia="Times New Roman" w:hAnsi="Times New Roman" w:cs="Times New Roman"/>
          <w:sz w:val="16"/>
          <w:szCs w:val="16"/>
        </w:rPr>
      </w:pPr>
    </w:p>
    <w:p w:rsidR="001625E1" w:rsidRDefault="001625E1" w:rsidP="001625E1">
      <w:pPr>
        <w:spacing w:after="0" w:line="240" w:lineRule="auto"/>
        <w:jc w:val="both"/>
        <w:rPr>
          <w:rFonts w:ascii="Times New Roman" w:eastAsia="Times New Roman" w:hAnsi="Times New Roman" w:cs="Times New Roman"/>
          <w:sz w:val="16"/>
          <w:szCs w:val="16"/>
        </w:rPr>
      </w:pPr>
    </w:p>
    <w:p w:rsidR="001625E1" w:rsidRPr="003907A5" w:rsidRDefault="001625E1" w:rsidP="001625E1">
      <w:pPr>
        <w:spacing w:after="0" w:line="240" w:lineRule="auto"/>
        <w:jc w:val="both"/>
        <w:rPr>
          <w:rFonts w:ascii="Times New Roman" w:eastAsia="Times New Roman" w:hAnsi="Times New Roman" w:cs="Times New Roman"/>
          <w:sz w:val="16"/>
          <w:szCs w:val="16"/>
        </w:rPr>
      </w:pPr>
    </w:p>
    <w:p w:rsidR="001625E1" w:rsidRPr="003907A5" w:rsidRDefault="001625E1" w:rsidP="001625E1">
      <w:pPr>
        <w:spacing w:after="0" w:line="240" w:lineRule="auto"/>
        <w:jc w:val="both"/>
        <w:rPr>
          <w:rFonts w:ascii="Times New Roman" w:eastAsia="Times New Roman" w:hAnsi="Times New Roman" w:cs="Times New Roman"/>
          <w:color w:val="FFFFFF"/>
          <w:sz w:val="28"/>
          <w:szCs w:val="24"/>
        </w:rPr>
      </w:pPr>
      <w:r w:rsidRPr="003907A5">
        <w:rPr>
          <w:rFonts w:ascii="Times New Roman" w:eastAsia="Times New Roman" w:hAnsi="Times New Roman" w:cs="Times New Roman"/>
          <w:sz w:val="28"/>
          <w:szCs w:val="28"/>
        </w:rPr>
        <w:t>Секретарь комиссии</w:t>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t xml:space="preserve">          Т.Д. Читахян</w:t>
      </w:r>
    </w:p>
    <w:p w:rsidR="00D42D57" w:rsidRDefault="00D42D57" w:rsidP="00D42D57"/>
    <w:p w:rsidR="001625E1" w:rsidRDefault="001625E1" w:rsidP="00D42D57"/>
    <w:p w:rsidR="00D42D57" w:rsidRDefault="00D42D57" w:rsidP="00D42D57"/>
    <w:p w:rsidR="00D42D57" w:rsidRDefault="00D42D57" w:rsidP="00D42D57"/>
    <w:p w:rsidR="0049724B" w:rsidRDefault="0049724B" w:rsidP="00D42D57"/>
    <w:p w:rsidR="0049724B" w:rsidRPr="0049724B" w:rsidRDefault="0049724B" w:rsidP="0049724B"/>
    <w:p w:rsidR="0049724B" w:rsidRPr="0049724B" w:rsidRDefault="0049724B" w:rsidP="0049724B"/>
    <w:p w:rsidR="0049724B" w:rsidRPr="0049724B" w:rsidRDefault="0049724B" w:rsidP="0049724B"/>
    <w:p w:rsidR="0049724B" w:rsidRPr="0049724B" w:rsidRDefault="0049724B" w:rsidP="0049724B"/>
    <w:p w:rsidR="0049724B" w:rsidRPr="0049724B" w:rsidRDefault="0049724B" w:rsidP="0049724B"/>
    <w:p w:rsidR="0049724B" w:rsidRPr="0049724B" w:rsidRDefault="0049724B" w:rsidP="0049724B"/>
    <w:p w:rsidR="0049724B" w:rsidRPr="0049724B" w:rsidRDefault="0049724B" w:rsidP="0049724B"/>
    <w:p w:rsidR="0049724B" w:rsidRPr="0049724B" w:rsidRDefault="0049724B" w:rsidP="0049724B"/>
    <w:p w:rsidR="0049724B" w:rsidRPr="0049724B" w:rsidRDefault="0049724B" w:rsidP="0049724B"/>
    <w:p w:rsidR="0049724B" w:rsidRPr="0049724B" w:rsidRDefault="0049724B" w:rsidP="0049724B"/>
    <w:p w:rsidR="0049724B" w:rsidRPr="0049724B" w:rsidRDefault="0049724B" w:rsidP="0049724B"/>
    <w:p w:rsidR="0049724B" w:rsidRPr="0049724B" w:rsidRDefault="0049724B" w:rsidP="0049724B">
      <w:pPr>
        <w:tabs>
          <w:tab w:val="left" w:pos="5670"/>
        </w:tabs>
        <w:spacing w:after="0" w:line="240" w:lineRule="auto"/>
        <w:ind w:left="5245" w:right="-1"/>
        <w:jc w:val="center"/>
        <w:rPr>
          <w:rFonts w:ascii="Times New Roman" w:eastAsia="Times New Roman" w:hAnsi="Times New Roman" w:cs="Times New Roman"/>
          <w:bCs/>
          <w:sz w:val="24"/>
          <w:szCs w:val="24"/>
        </w:rPr>
      </w:pPr>
      <w:r w:rsidRPr="0049724B">
        <w:rPr>
          <w:rFonts w:ascii="Times New Roman" w:eastAsia="Times New Roman" w:hAnsi="Times New Roman" w:cs="Times New Roman"/>
          <w:bCs/>
          <w:sz w:val="24"/>
          <w:szCs w:val="24"/>
        </w:rPr>
        <w:lastRenderedPageBreak/>
        <w:t>Приложение №1</w:t>
      </w:r>
    </w:p>
    <w:p w:rsidR="0049724B" w:rsidRPr="0049724B" w:rsidRDefault="0049724B" w:rsidP="0049724B">
      <w:pPr>
        <w:tabs>
          <w:tab w:val="left" w:pos="5670"/>
        </w:tabs>
        <w:spacing w:after="0" w:line="240" w:lineRule="auto"/>
        <w:ind w:left="5245" w:right="-1"/>
        <w:jc w:val="center"/>
        <w:rPr>
          <w:rFonts w:ascii="Times New Roman" w:eastAsia="Times New Roman" w:hAnsi="Times New Roman" w:cs="Times New Roman"/>
          <w:sz w:val="24"/>
          <w:szCs w:val="24"/>
        </w:rPr>
      </w:pPr>
      <w:r w:rsidRPr="0049724B">
        <w:rPr>
          <w:rFonts w:ascii="Times New Roman" w:eastAsia="Times New Roman" w:hAnsi="Times New Roman" w:cs="Times New Roman"/>
          <w:sz w:val="24"/>
          <w:szCs w:val="24"/>
        </w:rPr>
        <w:t xml:space="preserve">к постановлению Территориальной избирательной комиссии  </w:t>
      </w:r>
      <w:r>
        <w:rPr>
          <w:rFonts w:ascii="Times New Roman" w:eastAsia="Times New Roman" w:hAnsi="Times New Roman" w:cs="Times New Roman"/>
          <w:sz w:val="24"/>
          <w:szCs w:val="24"/>
        </w:rPr>
        <w:t>Мясниковского</w:t>
      </w:r>
      <w:r w:rsidRPr="0049724B">
        <w:rPr>
          <w:rFonts w:ascii="Times New Roman" w:eastAsia="Times New Roman" w:hAnsi="Times New Roman" w:cs="Times New Roman"/>
          <w:sz w:val="24"/>
          <w:szCs w:val="24"/>
        </w:rPr>
        <w:t xml:space="preserve"> района Ростовской области </w:t>
      </w:r>
      <w:r w:rsidRPr="0049724B">
        <w:rPr>
          <w:rFonts w:ascii="Times New Roman" w:eastAsia="Times New Roman" w:hAnsi="Times New Roman" w:cs="Times New Roman"/>
          <w:sz w:val="24"/>
          <w:szCs w:val="24"/>
        </w:rPr>
        <w:br/>
        <w:t>от 0</w:t>
      </w:r>
      <w:r>
        <w:rPr>
          <w:rFonts w:ascii="Times New Roman" w:eastAsia="Times New Roman" w:hAnsi="Times New Roman" w:cs="Times New Roman"/>
          <w:sz w:val="24"/>
          <w:szCs w:val="24"/>
        </w:rPr>
        <w:t>9</w:t>
      </w:r>
      <w:r w:rsidRPr="0049724B">
        <w:rPr>
          <w:rFonts w:ascii="Times New Roman" w:eastAsia="Times New Roman" w:hAnsi="Times New Roman" w:cs="Times New Roman"/>
          <w:sz w:val="24"/>
          <w:szCs w:val="24"/>
        </w:rPr>
        <w:t>.06.2015г. №</w:t>
      </w:r>
      <w:r>
        <w:rPr>
          <w:rFonts w:ascii="Times New Roman" w:eastAsia="Times New Roman" w:hAnsi="Times New Roman" w:cs="Times New Roman"/>
          <w:sz w:val="24"/>
          <w:szCs w:val="24"/>
        </w:rPr>
        <w:t>9</w:t>
      </w:r>
      <w:r w:rsidRPr="0049724B">
        <w:rPr>
          <w:rFonts w:ascii="Times New Roman" w:eastAsia="Times New Roman" w:hAnsi="Times New Roman" w:cs="Times New Roman"/>
          <w:sz w:val="24"/>
          <w:szCs w:val="24"/>
        </w:rPr>
        <w:t>-</w:t>
      </w:r>
      <w:r w:rsidR="000D26DC">
        <w:rPr>
          <w:rFonts w:ascii="Times New Roman" w:eastAsia="Times New Roman" w:hAnsi="Times New Roman" w:cs="Times New Roman"/>
          <w:sz w:val="24"/>
          <w:szCs w:val="24"/>
        </w:rPr>
        <w:t>3</w:t>
      </w:r>
    </w:p>
    <w:p w:rsidR="0049724B" w:rsidRPr="0049724B" w:rsidRDefault="0049724B" w:rsidP="0049724B">
      <w:pPr>
        <w:spacing w:after="0" w:line="240" w:lineRule="auto"/>
        <w:ind w:firstLine="6240"/>
        <w:jc w:val="center"/>
        <w:rPr>
          <w:rFonts w:ascii="Times New Roman" w:eastAsia="Times New Roman" w:hAnsi="Times New Roman" w:cs="Times New Roman"/>
          <w:bCs/>
          <w:sz w:val="20"/>
        </w:rPr>
      </w:pPr>
    </w:p>
    <w:p w:rsidR="0049724B" w:rsidRPr="0049724B" w:rsidRDefault="0049724B" w:rsidP="0049724B">
      <w:pPr>
        <w:spacing w:after="0" w:line="240" w:lineRule="auto"/>
        <w:jc w:val="center"/>
        <w:rPr>
          <w:rFonts w:ascii="Times New Roman" w:eastAsia="Times New Roman" w:hAnsi="Times New Roman" w:cs="Times New Roman"/>
          <w:b/>
          <w:bCs/>
          <w:sz w:val="24"/>
          <w:szCs w:val="24"/>
        </w:rPr>
      </w:pPr>
    </w:p>
    <w:p w:rsidR="0049724B" w:rsidRPr="0049724B" w:rsidRDefault="0049724B" w:rsidP="0049724B">
      <w:pPr>
        <w:spacing w:after="0" w:line="240" w:lineRule="auto"/>
        <w:jc w:val="center"/>
        <w:rPr>
          <w:rFonts w:ascii="Times New Roman" w:eastAsia="Times New Roman" w:hAnsi="Times New Roman" w:cs="Times New Roman"/>
          <w:b/>
          <w:bCs/>
          <w:sz w:val="28"/>
        </w:rPr>
      </w:pPr>
      <w:r w:rsidRPr="0049724B">
        <w:rPr>
          <w:rFonts w:ascii="Times New Roman" w:eastAsia="Times New Roman" w:hAnsi="Times New Roman" w:cs="Times New Roman"/>
          <w:b/>
          <w:bCs/>
          <w:sz w:val="28"/>
        </w:rPr>
        <w:t xml:space="preserve">Состав </w:t>
      </w:r>
    </w:p>
    <w:p w:rsidR="0049724B" w:rsidRPr="0049724B" w:rsidRDefault="0049724B" w:rsidP="0049724B">
      <w:pPr>
        <w:spacing w:after="0" w:line="240" w:lineRule="auto"/>
        <w:jc w:val="center"/>
        <w:rPr>
          <w:rFonts w:ascii="Times New Roman" w:eastAsia="Times New Roman" w:hAnsi="Times New Roman" w:cs="Times New Roman"/>
          <w:bCs/>
          <w:sz w:val="28"/>
        </w:rPr>
      </w:pPr>
      <w:r w:rsidRPr="0049724B">
        <w:rPr>
          <w:rFonts w:ascii="Times New Roman" w:eastAsia="Times New Roman" w:hAnsi="Times New Roman" w:cs="Times New Roman"/>
          <w:b/>
          <w:sz w:val="28"/>
          <w:szCs w:val="28"/>
        </w:rPr>
        <w:t xml:space="preserve">Рабочей группы по приему и проверке документов, представляемых в Территориальную избирательную комиссию </w:t>
      </w:r>
      <w:r>
        <w:rPr>
          <w:rFonts w:ascii="Times New Roman" w:eastAsia="Times New Roman" w:hAnsi="Times New Roman" w:cs="Times New Roman"/>
          <w:b/>
          <w:sz w:val="28"/>
          <w:szCs w:val="28"/>
        </w:rPr>
        <w:t>Мясниковского</w:t>
      </w:r>
      <w:r w:rsidRPr="0049724B">
        <w:rPr>
          <w:rFonts w:ascii="Times New Roman" w:eastAsia="Times New Roman" w:hAnsi="Times New Roman" w:cs="Times New Roman"/>
          <w:b/>
          <w:sz w:val="28"/>
          <w:szCs w:val="28"/>
        </w:rPr>
        <w:t xml:space="preserve"> района Ростовской </w:t>
      </w:r>
      <w:r w:rsidRPr="004E3E82">
        <w:rPr>
          <w:rFonts w:ascii="Times New Roman" w:eastAsia="Times New Roman" w:hAnsi="Times New Roman" w:cs="Times New Roman"/>
          <w:b/>
          <w:sz w:val="28"/>
          <w:szCs w:val="28"/>
        </w:rPr>
        <w:t xml:space="preserve">области для уведомления о выдвижении и для регистрации кандидатов в депутаты представительных органов </w:t>
      </w:r>
      <w:r w:rsidR="004E3E82" w:rsidRPr="004E3E82">
        <w:rPr>
          <w:rFonts w:ascii="Times New Roman" w:eastAsia="Times New Roman" w:hAnsi="Times New Roman" w:cs="Times New Roman"/>
          <w:b/>
          <w:sz w:val="28"/>
          <w:szCs w:val="28"/>
        </w:rPr>
        <w:t>муниципальных образований в  Мясниковском  районе</w:t>
      </w:r>
      <w:r w:rsidRPr="004E3E82">
        <w:rPr>
          <w:rFonts w:ascii="Times New Roman" w:eastAsia="Times New Roman" w:hAnsi="Times New Roman" w:cs="Times New Roman"/>
          <w:b/>
          <w:sz w:val="28"/>
          <w:szCs w:val="28"/>
        </w:rPr>
        <w:t xml:space="preserve"> Ростовской области</w:t>
      </w:r>
    </w:p>
    <w:p w:rsidR="0049724B" w:rsidRPr="0049724B" w:rsidRDefault="0049724B" w:rsidP="0049724B">
      <w:pPr>
        <w:spacing w:after="0" w:line="240" w:lineRule="auto"/>
        <w:jc w:val="center"/>
        <w:rPr>
          <w:rFonts w:ascii="Times New Roman" w:eastAsia="Times New Roman" w:hAnsi="Times New Roman" w:cs="Times New Roman"/>
          <w:b/>
          <w:bCs/>
          <w:sz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77"/>
        <w:gridCol w:w="4785"/>
      </w:tblGrid>
      <w:tr w:rsidR="0049724B" w:rsidRPr="0049724B" w:rsidTr="0049724B">
        <w:tc>
          <w:tcPr>
            <w:tcW w:w="9462" w:type="dxa"/>
            <w:gridSpan w:val="2"/>
            <w:tcBorders>
              <w:top w:val="nil"/>
              <w:left w:val="nil"/>
              <w:bottom w:val="nil"/>
              <w:right w:val="nil"/>
            </w:tcBorders>
          </w:tcPr>
          <w:p w:rsidR="0049724B" w:rsidRPr="0049724B" w:rsidRDefault="0049724B" w:rsidP="0049724B">
            <w:pPr>
              <w:spacing w:after="0" w:line="240" w:lineRule="auto"/>
              <w:rPr>
                <w:rFonts w:ascii="Times New Roman" w:eastAsia="Times New Roman" w:hAnsi="Times New Roman" w:cs="Times New Roman"/>
                <w:b/>
                <w:bCs/>
                <w:sz w:val="28"/>
              </w:rPr>
            </w:pPr>
            <w:r w:rsidRPr="0049724B">
              <w:rPr>
                <w:rFonts w:ascii="Times New Roman" w:eastAsia="Times New Roman" w:hAnsi="Times New Roman" w:cs="Times New Roman"/>
                <w:b/>
                <w:bCs/>
                <w:sz w:val="28"/>
              </w:rPr>
              <w:t>Руководитель:</w:t>
            </w:r>
          </w:p>
        </w:tc>
      </w:tr>
      <w:tr w:rsidR="0049724B" w:rsidRPr="0049724B" w:rsidTr="0049724B">
        <w:tc>
          <w:tcPr>
            <w:tcW w:w="4677" w:type="dxa"/>
            <w:tcBorders>
              <w:top w:val="nil"/>
              <w:left w:val="nil"/>
              <w:bottom w:val="nil"/>
              <w:right w:val="nil"/>
            </w:tcBorders>
          </w:tcPr>
          <w:p w:rsidR="0049724B" w:rsidRPr="0049724B" w:rsidRDefault="0049724B" w:rsidP="0049724B">
            <w:pPr>
              <w:spacing w:after="0" w:line="240" w:lineRule="auto"/>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rPr>
              <w:t>Гизгизов Т. В.</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 председатель  Территориальной избирательной комиссии </w:t>
            </w:r>
            <w:r>
              <w:rPr>
                <w:rFonts w:ascii="Times New Roman" w:eastAsia="Times New Roman" w:hAnsi="Times New Roman" w:cs="Times New Roman"/>
                <w:sz w:val="28"/>
                <w:szCs w:val="28"/>
              </w:rPr>
              <w:t>Мясниковского</w:t>
            </w:r>
            <w:r w:rsidRPr="0049724B">
              <w:rPr>
                <w:rFonts w:ascii="Times New Roman" w:eastAsia="Times New Roman" w:hAnsi="Times New Roman" w:cs="Times New Roman"/>
                <w:sz w:val="28"/>
                <w:szCs w:val="28"/>
              </w:rPr>
              <w:t xml:space="preserve"> района Ростовской области;</w:t>
            </w:r>
          </w:p>
          <w:p w:rsidR="0049724B" w:rsidRPr="0049724B" w:rsidRDefault="0049724B" w:rsidP="0049724B">
            <w:pPr>
              <w:spacing w:after="0" w:line="240" w:lineRule="auto"/>
              <w:jc w:val="center"/>
              <w:rPr>
                <w:rFonts w:ascii="Times New Roman" w:eastAsia="Times New Roman" w:hAnsi="Times New Roman" w:cs="Times New Roman"/>
                <w:sz w:val="28"/>
                <w:szCs w:val="28"/>
              </w:rPr>
            </w:pPr>
          </w:p>
        </w:tc>
      </w:tr>
      <w:tr w:rsidR="0049724B" w:rsidRPr="0049724B" w:rsidTr="0049724B">
        <w:tc>
          <w:tcPr>
            <w:tcW w:w="4677" w:type="dxa"/>
            <w:tcBorders>
              <w:top w:val="nil"/>
              <w:left w:val="nil"/>
              <w:bottom w:val="nil"/>
              <w:right w:val="nil"/>
            </w:tcBorders>
          </w:tcPr>
          <w:p w:rsidR="0049724B" w:rsidRPr="0049724B" w:rsidRDefault="0049724B" w:rsidP="0049724B">
            <w:pPr>
              <w:spacing w:after="0" w:line="240" w:lineRule="auto"/>
              <w:rPr>
                <w:rFonts w:ascii="Times New Roman" w:eastAsia="Times New Roman" w:hAnsi="Times New Roman" w:cs="Times New Roman"/>
                <w:b/>
                <w:sz w:val="28"/>
                <w:szCs w:val="28"/>
              </w:rPr>
            </w:pPr>
            <w:r w:rsidRPr="0049724B">
              <w:rPr>
                <w:rFonts w:ascii="Times New Roman" w:eastAsia="Times New Roman" w:hAnsi="Times New Roman" w:cs="Times New Roman"/>
                <w:b/>
                <w:sz w:val="28"/>
                <w:szCs w:val="28"/>
              </w:rPr>
              <w:t>Заместитель руководителя:</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p>
        </w:tc>
      </w:tr>
      <w:tr w:rsidR="0049724B" w:rsidRPr="0049724B" w:rsidTr="0049724B">
        <w:tc>
          <w:tcPr>
            <w:tcW w:w="4677" w:type="dxa"/>
            <w:tcBorders>
              <w:top w:val="nil"/>
              <w:left w:val="nil"/>
              <w:bottom w:val="nil"/>
              <w:right w:val="nil"/>
            </w:tcBorders>
          </w:tcPr>
          <w:p w:rsidR="0049724B" w:rsidRPr="000D26DC" w:rsidRDefault="000D26DC" w:rsidP="000D26DC">
            <w:pPr>
              <w:pStyle w:val="a5"/>
              <w:numPr>
                <w:ilvl w:val="0"/>
                <w:numId w:val="2"/>
              </w:numPr>
              <w:spacing w:after="0" w:line="240" w:lineRule="auto"/>
              <w:ind w:left="318"/>
              <w:rPr>
                <w:rFonts w:ascii="Times New Roman" w:eastAsia="Times New Roman" w:hAnsi="Times New Roman" w:cs="Times New Roman"/>
                <w:sz w:val="28"/>
                <w:szCs w:val="28"/>
              </w:rPr>
            </w:pPr>
            <w:r>
              <w:rPr>
                <w:rFonts w:ascii="Times New Roman" w:eastAsia="Times New Roman" w:hAnsi="Times New Roman" w:cs="Times New Roman"/>
                <w:sz w:val="28"/>
                <w:szCs w:val="28"/>
              </w:rPr>
              <w:t>Читахян Т. Д.</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 секретарь Территориальной избирательной комиссии </w:t>
            </w:r>
            <w:r w:rsidR="000D26DC">
              <w:rPr>
                <w:rFonts w:ascii="Times New Roman" w:eastAsia="Times New Roman" w:hAnsi="Times New Roman" w:cs="Times New Roman"/>
                <w:sz w:val="28"/>
                <w:szCs w:val="28"/>
              </w:rPr>
              <w:t>Мясниковского</w:t>
            </w:r>
            <w:r w:rsidRPr="0049724B">
              <w:rPr>
                <w:rFonts w:ascii="Times New Roman" w:eastAsia="Times New Roman" w:hAnsi="Times New Roman" w:cs="Times New Roman"/>
                <w:sz w:val="28"/>
                <w:szCs w:val="28"/>
              </w:rPr>
              <w:t xml:space="preserve"> района Ростовской области;</w:t>
            </w:r>
          </w:p>
          <w:p w:rsidR="0049724B" w:rsidRPr="0049724B" w:rsidRDefault="0049724B" w:rsidP="0049724B">
            <w:pPr>
              <w:spacing w:after="0" w:line="240" w:lineRule="auto"/>
              <w:jc w:val="both"/>
              <w:rPr>
                <w:rFonts w:ascii="Times New Roman" w:eastAsia="Times New Roman" w:hAnsi="Times New Roman" w:cs="Times New Roman"/>
                <w:sz w:val="28"/>
                <w:szCs w:val="28"/>
              </w:rPr>
            </w:pPr>
          </w:p>
        </w:tc>
      </w:tr>
      <w:tr w:rsidR="0049724B" w:rsidRPr="0049724B" w:rsidTr="0049724B">
        <w:tc>
          <w:tcPr>
            <w:tcW w:w="4677" w:type="dxa"/>
            <w:tcBorders>
              <w:top w:val="nil"/>
              <w:left w:val="nil"/>
              <w:bottom w:val="nil"/>
              <w:right w:val="nil"/>
            </w:tcBorders>
          </w:tcPr>
          <w:p w:rsidR="0049724B" w:rsidRPr="0049724B" w:rsidRDefault="0049724B" w:rsidP="0049724B">
            <w:pPr>
              <w:spacing w:after="0" w:line="240" w:lineRule="auto"/>
              <w:rPr>
                <w:rFonts w:ascii="Times New Roman" w:eastAsia="Times New Roman" w:hAnsi="Times New Roman" w:cs="Times New Roman"/>
                <w:b/>
                <w:sz w:val="28"/>
                <w:szCs w:val="28"/>
              </w:rPr>
            </w:pPr>
            <w:r w:rsidRPr="0049724B">
              <w:rPr>
                <w:rFonts w:ascii="Times New Roman" w:eastAsia="Times New Roman" w:hAnsi="Times New Roman" w:cs="Times New Roman"/>
                <w:b/>
                <w:sz w:val="28"/>
                <w:szCs w:val="28"/>
              </w:rPr>
              <w:t>Секретарь:</w:t>
            </w:r>
          </w:p>
          <w:p w:rsidR="0049724B" w:rsidRPr="0049724B" w:rsidRDefault="0049724B" w:rsidP="0049724B">
            <w:pPr>
              <w:spacing w:after="0" w:line="240" w:lineRule="auto"/>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3.</w:t>
            </w:r>
            <w:r w:rsidR="000D26DC">
              <w:rPr>
                <w:rFonts w:ascii="Times New Roman" w:eastAsia="Times New Roman" w:hAnsi="Times New Roman" w:cs="Times New Roman"/>
                <w:sz w:val="28"/>
                <w:szCs w:val="28"/>
              </w:rPr>
              <w:t>Булгурян С. А.</w:t>
            </w:r>
            <w:r w:rsidRPr="0049724B">
              <w:rPr>
                <w:rFonts w:ascii="Times New Roman" w:eastAsia="Times New Roman" w:hAnsi="Times New Roman" w:cs="Times New Roman"/>
                <w:sz w:val="28"/>
                <w:szCs w:val="28"/>
              </w:rPr>
              <w:t xml:space="preserve"> </w:t>
            </w:r>
          </w:p>
          <w:p w:rsidR="0049724B" w:rsidRPr="0049724B" w:rsidRDefault="0049724B" w:rsidP="0049724B">
            <w:pPr>
              <w:spacing w:after="0" w:line="240" w:lineRule="auto"/>
              <w:rPr>
                <w:rFonts w:ascii="Times New Roman" w:eastAsia="Times New Roman" w:hAnsi="Times New Roman" w:cs="Times New Roman"/>
                <w:b/>
                <w:sz w:val="28"/>
                <w:szCs w:val="28"/>
              </w:rPr>
            </w:pPr>
          </w:p>
          <w:p w:rsidR="000D26DC" w:rsidRDefault="000D26DC" w:rsidP="0049724B">
            <w:pPr>
              <w:spacing w:after="0" w:line="240" w:lineRule="auto"/>
              <w:rPr>
                <w:rFonts w:ascii="Times New Roman" w:eastAsia="Times New Roman" w:hAnsi="Times New Roman" w:cs="Times New Roman"/>
                <w:b/>
                <w:sz w:val="28"/>
                <w:szCs w:val="28"/>
              </w:rPr>
            </w:pPr>
          </w:p>
          <w:p w:rsidR="0049724B" w:rsidRPr="0049724B" w:rsidRDefault="0049724B" w:rsidP="0049724B">
            <w:pPr>
              <w:spacing w:after="0" w:line="240" w:lineRule="auto"/>
              <w:rPr>
                <w:rFonts w:ascii="Times New Roman" w:eastAsia="Times New Roman" w:hAnsi="Times New Roman" w:cs="Times New Roman"/>
                <w:b/>
                <w:sz w:val="28"/>
                <w:szCs w:val="28"/>
              </w:rPr>
            </w:pPr>
            <w:r w:rsidRPr="0049724B">
              <w:rPr>
                <w:rFonts w:ascii="Times New Roman" w:eastAsia="Times New Roman" w:hAnsi="Times New Roman" w:cs="Times New Roman"/>
                <w:b/>
                <w:sz w:val="28"/>
                <w:szCs w:val="28"/>
              </w:rPr>
              <w:t>Члены Рабочей группы:</w:t>
            </w:r>
          </w:p>
        </w:tc>
        <w:tc>
          <w:tcPr>
            <w:tcW w:w="4785" w:type="dxa"/>
            <w:tcBorders>
              <w:top w:val="nil"/>
              <w:left w:val="nil"/>
              <w:bottom w:val="nil"/>
              <w:right w:val="nil"/>
            </w:tcBorders>
          </w:tcPr>
          <w:p w:rsid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инспектор организационно-территориального отдела Избирательной комиссии Ростовской области;</w:t>
            </w:r>
          </w:p>
          <w:p w:rsidR="000D26DC" w:rsidRPr="0049724B" w:rsidRDefault="000D26DC" w:rsidP="0049724B">
            <w:pPr>
              <w:spacing w:after="0" w:line="240" w:lineRule="auto"/>
              <w:jc w:val="both"/>
              <w:rPr>
                <w:rFonts w:ascii="Times New Roman" w:eastAsia="Times New Roman" w:hAnsi="Times New Roman" w:cs="Times New Roman"/>
                <w:sz w:val="28"/>
                <w:szCs w:val="28"/>
              </w:rPr>
            </w:pPr>
          </w:p>
        </w:tc>
      </w:tr>
      <w:tr w:rsidR="0049724B" w:rsidRPr="0049724B" w:rsidTr="0049724B">
        <w:tc>
          <w:tcPr>
            <w:tcW w:w="4677" w:type="dxa"/>
            <w:tcBorders>
              <w:top w:val="nil"/>
              <w:left w:val="nil"/>
              <w:bottom w:val="nil"/>
              <w:right w:val="nil"/>
            </w:tcBorders>
          </w:tcPr>
          <w:p w:rsidR="0049724B" w:rsidRPr="0049724B" w:rsidRDefault="0049724B" w:rsidP="000D26DC">
            <w:pPr>
              <w:spacing w:after="0" w:line="240" w:lineRule="auto"/>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4.</w:t>
            </w:r>
            <w:r w:rsidR="000D26DC">
              <w:rPr>
                <w:rFonts w:ascii="Times New Roman" w:eastAsia="Times New Roman" w:hAnsi="Times New Roman" w:cs="Times New Roman"/>
                <w:sz w:val="28"/>
                <w:szCs w:val="28"/>
              </w:rPr>
              <w:t>Хаспекян А. Е.</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заместитель председателя Территориальной избирательной комиссии </w:t>
            </w:r>
            <w:r w:rsidR="000D26DC">
              <w:rPr>
                <w:rFonts w:ascii="Times New Roman" w:eastAsia="Times New Roman" w:hAnsi="Times New Roman" w:cs="Times New Roman"/>
                <w:sz w:val="28"/>
                <w:szCs w:val="28"/>
              </w:rPr>
              <w:t>Мясниковского</w:t>
            </w:r>
            <w:r w:rsidR="000D26DC" w:rsidRPr="0049724B">
              <w:rPr>
                <w:rFonts w:ascii="Times New Roman" w:eastAsia="Times New Roman" w:hAnsi="Times New Roman" w:cs="Times New Roman"/>
                <w:sz w:val="28"/>
                <w:szCs w:val="28"/>
              </w:rPr>
              <w:t xml:space="preserve"> </w:t>
            </w:r>
            <w:r w:rsidRPr="0049724B">
              <w:rPr>
                <w:rFonts w:ascii="Times New Roman" w:eastAsia="Times New Roman" w:hAnsi="Times New Roman" w:cs="Times New Roman"/>
                <w:sz w:val="28"/>
                <w:szCs w:val="28"/>
              </w:rPr>
              <w:t>района Ростовской области;</w:t>
            </w:r>
          </w:p>
        </w:tc>
      </w:tr>
      <w:tr w:rsidR="0049724B" w:rsidRPr="0049724B" w:rsidTr="0049724B">
        <w:tc>
          <w:tcPr>
            <w:tcW w:w="4677" w:type="dxa"/>
            <w:tcBorders>
              <w:top w:val="nil"/>
              <w:left w:val="nil"/>
              <w:bottom w:val="nil"/>
              <w:right w:val="nil"/>
            </w:tcBorders>
          </w:tcPr>
          <w:p w:rsidR="0049724B" w:rsidRPr="0049724B" w:rsidRDefault="0049724B" w:rsidP="000D26DC">
            <w:pPr>
              <w:spacing w:after="0" w:line="240" w:lineRule="auto"/>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5. </w:t>
            </w:r>
            <w:r w:rsidR="000D26DC">
              <w:rPr>
                <w:rFonts w:ascii="Times New Roman" w:eastAsia="Times New Roman" w:hAnsi="Times New Roman" w:cs="Times New Roman"/>
                <w:sz w:val="28"/>
                <w:szCs w:val="28"/>
              </w:rPr>
              <w:t>Срабионян А. А.</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 член Территориальной избирательной комиссии </w:t>
            </w:r>
            <w:r w:rsidR="000D26DC">
              <w:rPr>
                <w:rFonts w:ascii="Times New Roman" w:eastAsia="Times New Roman" w:hAnsi="Times New Roman" w:cs="Times New Roman"/>
                <w:sz w:val="28"/>
                <w:szCs w:val="28"/>
              </w:rPr>
              <w:t>Мясниковского</w:t>
            </w:r>
            <w:r w:rsidRPr="0049724B">
              <w:rPr>
                <w:rFonts w:ascii="Times New Roman" w:eastAsia="Times New Roman" w:hAnsi="Times New Roman" w:cs="Times New Roman"/>
                <w:sz w:val="28"/>
                <w:szCs w:val="28"/>
              </w:rPr>
              <w:t xml:space="preserve"> района Ростовской области с правом решающего голоса;</w:t>
            </w:r>
          </w:p>
        </w:tc>
      </w:tr>
      <w:tr w:rsidR="0049724B" w:rsidRPr="0049724B" w:rsidTr="0049724B">
        <w:tc>
          <w:tcPr>
            <w:tcW w:w="4677" w:type="dxa"/>
            <w:tcBorders>
              <w:top w:val="nil"/>
              <w:left w:val="nil"/>
              <w:bottom w:val="nil"/>
              <w:right w:val="nil"/>
            </w:tcBorders>
          </w:tcPr>
          <w:p w:rsidR="0049724B" w:rsidRPr="0049724B" w:rsidRDefault="0049724B" w:rsidP="004E3E82">
            <w:pPr>
              <w:spacing w:after="0" w:line="240" w:lineRule="auto"/>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6.</w:t>
            </w:r>
            <w:r w:rsidR="000D26DC">
              <w:rPr>
                <w:rFonts w:ascii="Times New Roman" w:eastAsia="Times New Roman" w:hAnsi="Times New Roman" w:cs="Times New Roman"/>
                <w:sz w:val="28"/>
                <w:szCs w:val="28"/>
              </w:rPr>
              <w:t xml:space="preserve"> </w:t>
            </w:r>
            <w:r w:rsidR="004E3E82">
              <w:rPr>
                <w:rFonts w:ascii="Times New Roman" w:eastAsia="Times New Roman" w:hAnsi="Times New Roman" w:cs="Times New Roman"/>
                <w:sz w:val="28"/>
                <w:szCs w:val="28"/>
              </w:rPr>
              <w:t>Смирнова О. А.</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член Территориальной избирательной комиссии </w:t>
            </w:r>
            <w:r w:rsidR="000D26DC">
              <w:rPr>
                <w:rFonts w:ascii="Times New Roman" w:eastAsia="Times New Roman" w:hAnsi="Times New Roman" w:cs="Times New Roman"/>
                <w:sz w:val="28"/>
                <w:szCs w:val="28"/>
              </w:rPr>
              <w:t>Мясниковского</w:t>
            </w:r>
            <w:r w:rsidRPr="0049724B">
              <w:rPr>
                <w:rFonts w:ascii="Times New Roman" w:eastAsia="Times New Roman" w:hAnsi="Times New Roman" w:cs="Times New Roman"/>
                <w:sz w:val="28"/>
                <w:szCs w:val="28"/>
              </w:rPr>
              <w:t xml:space="preserve"> района Ростовской области с правом решающего голоса;</w:t>
            </w:r>
          </w:p>
        </w:tc>
      </w:tr>
      <w:tr w:rsidR="0049724B" w:rsidRPr="0049724B" w:rsidTr="0049724B">
        <w:tc>
          <w:tcPr>
            <w:tcW w:w="4677" w:type="dxa"/>
            <w:tcBorders>
              <w:top w:val="nil"/>
              <w:left w:val="nil"/>
              <w:bottom w:val="nil"/>
              <w:right w:val="nil"/>
            </w:tcBorders>
          </w:tcPr>
          <w:p w:rsidR="0049724B" w:rsidRPr="0049724B" w:rsidRDefault="0049724B" w:rsidP="000D26DC">
            <w:pPr>
              <w:spacing w:after="0" w:line="240" w:lineRule="auto"/>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7. </w:t>
            </w:r>
            <w:r w:rsidR="000D26DC">
              <w:rPr>
                <w:rFonts w:ascii="Times New Roman" w:eastAsia="Times New Roman" w:hAnsi="Times New Roman" w:cs="Times New Roman"/>
                <w:sz w:val="28"/>
                <w:szCs w:val="28"/>
              </w:rPr>
              <w:t>Чувараян Х. С.</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 член Территориальной избирательной комиссии </w:t>
            </w:r>
            <w:r w:rsidR="000D26DC">
              <w:rPr>
                <w:rFonts w:ascii="Times New Roman" w:eastAsia="Times New Roman" w:hAnsi="Times New Roman" w:cs="Times New Roman"/>
                <w:sz w:val="28"/>
                <w:szCs w:val="28"/>
              </w:rPr>
              <w:lastRenderedPageBreak/>
              <w:t>Мясниковского</w:t>
            </w:r>
            <w:r w:rsidRPr="0049724B">
              <w:rPr>
                <w:rFonts w:ascii="Times New Roman" w:eastAsia="Times New Roman" w:hAnsi="Times New Roman" w:cs="Times New Roman"/>
                <w:sz w:val="28"/>
                <w:szCs w:val="28"/>
              </w:rPr>
              <w:t xml:space="preserve"> района Ростовской области с правом решающего голоса;</w:t>
            </w:r>
          </w:p>
        </w:tc>
      </w:tr>
      <w:tr w:rsidR="0049724B" w:rsidRPr="0049724B" w:rsidTr="0049724B">
        <w:tc>
          <w:tcPr>
            <w:tcW w:w="4677" w:type="dxa"/>
            <w:tcBorders>
              <w:top w:val="nil"/>
              <w:left w:val="nil"/>
              <w:bottom w:val="nil"/>
              <w:right w:val="nil"/>
            </w:tcBorders>
          </w:tcPr>
          <w:p w:rsidR="0049724B" w:rsidRPr="0049724B" w:rsidRDefault="0049724B" w:rsidP="000D26DC">
            <w:pPr>
              <w:spacing w:after="0" w:line="240" w:lineRule="auto"/>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lastRenderedPageBreak/>
              <w:t xml:space="preserve">8. </w:t>
            </w:r>
            <w:r w:rsidR="000D26DC">
              <w:rPr>
                <w:rFonts w:ascii="Times New Roman" w:eastAsia="Times New Roman" w:hAnsi="Times New Roman" w:cs="Times New Roman"/>
                <w:sz w:val="28"/>
                <w:szCs w:val="28"/>
              </w:rPr>
              <w:t>Чувараян Х. Г.</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 член Территориальной избирательной комиссии </w:t>
            </w:r>
            <w:r w:rsidR="000D26DC">
              <w:rPr>
                <w:rFonts w:ascii="Times New Roman" w:eastAsia="Times New Roman" w:hAnsi="Times New Roman" w:cs="Times New Roman"/>
                <w:sz w:val="28"/>
                <w:szCs w:val="28"/>
              </w:rPr>
              <w:t>Мясниковского</w:t>
            </w:r>
            <w:r w:rsidRPr="0049724B">
              <w:rPr>
                <w:rFonts w:ascii="Times New Roman" w:eastAsia="Times New Roman" w:hAnsi="Times New Roman" w:cs="Times New Roman"/>
                <w:sz w:val="28"/>
                <w:szCs w:val="28"/>
              </w:rPr>
              <w:t xml:space="preserve"> района Ростовской области с правом решающего голоса;</w:t>
            </w:r>
          </w:p>
        </w:tc>
      </w:tr>
    </w:tbl>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9724B" w:rsidRPr="0049724B" w:rsidTr="0049724B">
        <w:tc>
          <w:tcPr>
            <w:tcW w:w="4785" w:type="dxa"/>
            <w:tcBorders>
              <w:top w:val="nil"/>
              <w:left w:val="nil"/>
              <w:bottom w:val="nil"/>
              <w:right w:val="nil"/>
            </w:tcBorders>
          </w:tcPr>
          <w:p w:rsidR="0049724B" w:rsidRPr="0049724B" w:rsidRDefault="0049724B" w:rsidP="000D26DC">
            <w:pPr>
              <w:spacing w:after="0" w:line="240" w:lineRule="auto"/>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 9. </w:t>
            </w:r>
            <w:r w:rsidR="000D26DC">
              <w:rPr>
                <w:rFonts w:ascii="Times New Roman" w:eastAsia="Times New Roman" w:hAnsi="Times New Roman" w:cs="Times New Roman"/>
                <w:sz w:val="28"/>
                <w:szCs w:val="28"/>
              </w:rPr>
              <w:t>Гонджиян И. Г.</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системный администратор ТКСА ГАС «Выборы»;</w:t>
            </w:r>
          </w:p>
          <w:p w:rsidR="0049724B" w:rsidRPr="0049724B" w:rsidRDefault="0049724B" w:rsidP="0049724B">
            <w:pPr>
              <w:spacing w:after="0" w:line="240" w:lineRule="auto"/>
              <w:jc w:val="both"/>
              <w:rPr>
                <w:rFonts w:ascii="Times New Roman" w:eastAsia="Times New Roman" w:hAnsi="Times New Roman" w:cs="Times New Roman"/>
                <w:sz w:val="28"/>
                <w:szCs w:val="28"/>
              </w:rPr>
            </w:pPr>
          </w:p>
        </w:tc>
      </w:tr>
      <w:tr w:rsidR="0049724B" w:rsidRPr="0049724B" w:rsidTr="0049724B">
        <w:tc>
          <w:tcPr>
            <w:tcW w:w="4785" w:type="dxa"/>
            <w:tcBorders>
              <w:top w:val="nil"/>
              <w:left w:val="nil"/>
              <w:bottom w:val="nil"/>
              <w:right w:val="nil"/>
            </w:tcBorders>
          </w:tcPr>
          <w:p w:rsidR="0049724B" w:rsidRPr="0049724B" w:rsidRDefault="0049724B" w:rsidP="0049724B">
            <w:pPr>
              <w:spacing w:after="0" w:line="240" w:lineRule="auto"/>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 10.Специалист контрольно-ревизионной службы  при территориальной избирательной комиссии из числа привлеченных специалистов</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 (по согласованию); </w:t>
            </w:r>
          </w:p>
        </w:tc>
      </w:tr>
      <w:tr w:rsidR="0049724B" w:rsidRPr="0049724B" w:rsidTr="0049724B">
        <w:tc>
          <w:tcPr>
            <w:tcW w:w="4785" w:type="dxa"/>
            <w:tcBorders>
              <w:top w:val="nil"/>
              <w:left w:val="nil"/>
              <w:bottom w:val="nil"/>
              <w:right w:val="nil"/>
            </w:tcBorders>
          </w:tcPr>
          <w:p w:rsidR="0049724B" w:rsidRPr="0049724B" w:rsidRDefault="0049724B" w:rsidP="0049724B">
            <w:pPr>
              <w:spacing w:after="0" w:line="240" w:lineRule="auto"/>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11. Юрист территориальной избирательной комиссии  из числа привлеченных специалистов</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(по согласованию);</w:t>
            </w:r>
          </w:p>
        </w:tc>
      </w:tr>
      <w:tr w:rsidR="0049724B" w:rsidRPr="0049724B" w:rsidTr="0049724B">
        <w:tc>
          <w:tcPr>
            <w:tcW w:w="4785" w:type="dxa"/>
            <w:tcBorders>
              <w:top w:val="nil"/>
              <w:left w:val="nil"/>
              <w:bottom w:val="nil"/>
              <w:right w:val="nil"/>
            </w:tcBorders>
          </w:tcPr>
          <w:p w:rsidR="0049724B" w:rsidRPr="0049724B" w:rsidRDefault="000D26DC" w:rsidP="0049724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12.С</w:t>
            </w:r>
            <w:r w:rsidR="0049724B" w:rsidRPr="0049724B">
              <w:rPr>
                <w:rFonts w:ascii="Times New Roman" w:eastAsia="Times New Roman" w:hAnsi="Times New Roman" w:cs="Times New Roman"/>
                <w:sz w:val="28"/>
                <w:szCs w:val="28"/>
              </w:rPr>
              <w:t>пециалист организационного отдела избирательной комиссии  из числа привлеченных специалистов</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 - (по согласованию);</w:t>
            </w:r>
          </w:p>
        </w:tc>
      </w:tr>
      <w:tr w:rsidR="0049724B" w:rsidRPr="0049724B" w:rsidTr="0049724B">
        <w:tc>
          <w:tcPr>
            <w:tcW w:w="4785" w:type="dxa"/>
            <w:tcBorders>
              <w:top w:val="nil"/>
              <w:left w:val="nil"/>
              <w:bottom w:val="nil"/>
              <w:right w:val="nil"/>
            </w:tcBorders>
          </w:tcPr>
          <w:p w:rsidR="0049724B" w:rsidRPr="0049724B" w:rsidRDefault="0049724B" w:rsidP="0049724B">
            <w:pPr>
              <w:spacing w:after="0" w:line="240" w:lineRule="auto"/>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13. Эксперты из числа привлеченных специалистов </w:t>
            </w:r>
          </w:p>
        </w:tc>
        <w:tc>
          <w:tcPr>
            <w:tcW w:w="4785" w:type="dxa"/>
            <w:tcBorders>
              <w:top w:val="nil"/>
              <w:left w:val="nil"/>
              <w:bottom w:val="nil"/>
              <w:right w:val="nil"/>
            </w:tcBorders>
          </w:tcPr>
          <w:p w:rsidR="0049724B" w:rsidRPr="0049724B" w:rsidRDefault="000D26DC" w:rsidP="0049724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49724B" w:rsidRPr="0049724B">
              <w:rPr>
                <w:rFonts w:ascii="Times New Roman" w:eastAsia="Times New Roman" w:hAnsi="Times New Roman" w:cs="Times New Roman"/>
                <w:sz w:val="28"/>
                <w:szCs w:val="28"/>
              </w:rPr>
              <w:t>(по согласованию)</w:t>
            </w:r>
          </w:p>
        </w:tc>
      </w:tr>
    </w:tbl>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tabs>
          <w:tab w:val="left" w:pos="5670"/>
        </w:tabs>
        <w:spacing w:after="0" w:line="240" w:lineRule="auto"/>
        <w:ind w:left="5245" w:right="-1"/>
        <w:jc w:val="center"/>
        <w:rPr>
          <w:rFonts w:ascii="Times New Roman" w:eastAsia="Times New Roman" w:hAnsi="Times New Roman" w:cs="Times New Roman"/>
          <w:bCs/>
          <w:sz w:val="24"/>
          <w:szCs w:val="24"/>
        </w:rPr>
      </w:pPr>
      <w:r w:rsidRPr="0049724B">
        <w:rPr>
          <w:rFonts w:ascii="Times New Roman" w:eastAsia="Times New Roman" w:hAnsi="Times New Roman" w:cs="Times New Roman"/>
          <w:sz w:val="24"/>
          <w:szCs w:val="24"/>
        </w:rPr>
        <w:br w:type="page"/>
      </w:r>
      <w:r w:rsidRPr="0049724B">
        <w:rPr>
          <w:rFonts w:ascii="Times New Roman" w:eastAsia="Times New Roman" w:hAnsi="Times New Roman" w:cs="Times New Roman"/>
          <w:bCs/>
          <w:sz w:val="24"/>
          <w:szCs w:val="24"/>
        </w:rPr>
        <w:lastRenderedPageBreak/>
        <w:t>Приложение №2</w:t>
      </w:r>
    </w:p>
    <w:p w:rsidR="0049724B" w:rsidRPr="0049724B" w:rsidRDefault="0049724B" w:rsidP="0049724B">
      <w:pPr>
        <w:tabs>
          <w:tab w:val="left" w:pos="5670"/>
        </w:tabs>
        <w:spacing w:after="0" w:line="240" w:lineRule="auto"/>
        <w:ind w:left="5245" w:right="-1"/>
        <w:jc w:val="center"/>
        <w:rPr>
          <w:rFonts w:ascii="Times New Roman" w:eastAsia="Times New Roman" w:hAnsi="Times New Roman" w:cs="Times New Roman"/>
          <w:sz w:val="24"/>
          <w:szCs w:val="24"/>
        </w:rPr>
      </w:pPr>
      <w:r w:rsidRPr="0049724B">
        <w:rPr>
          <w:rFonts w:ascii="Times New Roman" w:eastAsia="Times New Roman" w:hAnsi="Times New Roman" w:cs="Times New Roman"/>
          <w:sz w:val="24"/>
          <w:szCs w:val="24"/>
        </w:rPr>
        <w:t xml:space="preserve">к постановлению Территориальной избирательной комиссии  </w:t>
      </w:r>
      <w:r w:rsidR="00F01AFC">
        <w:rPr>
          <w:rFonts w:ascii="Times New Roman" w:eastAsia="Times New Roman" w:hAnsi="Times New Roman" w:cs="Times New Roman"/>
          <w:sz w:val="24"/>
          <w:szCs w:val="24"/>
        </w:rPr>
        <w:t>Мясниковского</w:t>
      </w:r>
      <w:r w:rsidRPr="0049724B">
        <w:rPr>
          <w:rFonts w:ascii="Times New Roman" w:eastAsia="Times New Roman" w:hAnsi="Times New Roman" w:cs="Times New Roman"/>
          <w:sz w:val="24"/>
          <w:szCs w:val="24"/>
        </w:rPr>
        <w:t xml:space="preserve"> района Ростовской области </w:t>
      </w:r>
      <w:r w:rsidRPr="0049724B">
        <w:rPr>
          <w:rFonts w:ascii="Times New Roman" w:eastAsia="Times New Roman" w:hAnsi="Times New Roman" w:cs="Times New Roman"/>
          <w:sz w:val="24"/>
          <w:szCs w:val="24"/>
        </w:rPr>
        <w:br/>
        <w:t>от 0</w:t>
      </w:r>
      <w:r w:rsidR="000D26DC">
        <w:rPr>
          <w:rFonts w:ascii="Times New Roman" w:eastAsia="Times New Roman" w:hAnsi="Times New Roman" w:cs="Times New Roman"/>
          <w:sz w:val="24"/>
          <w:szCs w:val="24"/>
        </w:rPr>
        <w:t>9</w:t>
      </w:r>
      <w:r w:rsidRPr="0049724B">
        <w:rPr>
          <w:rFonts w:ascii="Times New Roman" w:eastAsia="Times New Roman" w:hAnsi="Times New Roman" w:cs="Times New Roman"/>
          <w:sz w:val="24"/>
          <w:szCs w:val="24"/>
        </w:rPr>
        <w:t>.06.2015г. №</w:t>
      </w:r>
      <w:r w:rsidR="000D26DC">
        <w:rPr>
          <w:rFonts w:ascii="Times New Roman" w:eastAsia="Times New Roman" w:hAnsi="Times New Roman" w:cs="Times New Roman"/>
          <w:sz w:val="24"/>
          <w:szCs w:val="24"/>
        </w:rPr>
        <w:t>9</w:t>
      </w:r>
      <w:r w:rsidRPr="0049724B">
        <w:rPr>
          <w:rFonts w:ascii="Times New Roman" w:eastAsia="Times New Roman" w:hAnsi="Times New Roman" w:cs="Times New Roman"/>
          <w:sz w:val="24"/>
          <w:szCs w:val="24"/>
        </w:rPr>
        <w:t>-</w:t>
      </w:r>
      <w:r w:rsidR="000D26DC">
        <w:rPr>
          <w:rFonts w:ascii="Times New Roman" w:eastAsia="Times New Roman" w:hAnsi="Times New Roman" w:cs="Times New Roman"/>
          <w:sz w:val="24"/>
          <w:szCs w:val="24"/>
        </w:rPr>
        <w:t>3</w:t>
      </w:r>
    </w:p>
    <w:p w:rsidR="0049724B" w:rsidRPr="0049724B" w:rsidRDefault="0049724B" w:rsidP="0049724B">
      <w:pPr>
        <w:ind w:left="6372" w:firstLine="708"/>
        <w:rPr>
          <w:rFonts w:ascii="Times New Roman" w:eastAsia="Times New Roman" w:hAnsi="Times New Roman" w:cs="Times New Roman"/>
          <w:sz w:val="24"/>
          <w:szCs w:val="24"/>
        </w:rPr>
      </w:pPr>
    </w:p>
    <w:p w:rsidR="0049724B" w:rsidRPr="0049724B" w:rsidRDefault="0049724B" w:rsidP="0049724B">
      <w:pPr>
        <w:spacing w:after="0" w:line="240" w:lineRule="auto"/>
        <w:jc w:val="center"/>
        <w:rPr>
          <w:rFonts w:ascii="Times New Roman" w:eastAsia="Times New Roman" w:hAnsi="Times New Roman" w:cs="Times New Roman"/>
          <w:b/>
          <w:bCs/>
          <w:sz w:val="28"/>
        </w:rPr>
      </w:pPr>
    </w:p>
    <w:p w:rsidR="0049724B" w:rsidRPr="0049724B" w:rsidRDefault="0049724B" w:rsidP="0049724B">
      <w:pPr>
        <w:spacing w:after="0" w:line="240" w:lineRule="auto"/>
        <w:jc w:val="center"/>
        <w:rPr>
          <w:rFonts w:ascii="Times New Roman" w:eastAsia="Times New Roman" w:hAnsi="Times New Roman" w:cs="Times New Roman"/>
          <w:b/>
          <w:bCs/>
          <w:sz w:val="28"/>
        </w:rPr>
      </w:pPr>
      <w:r w:rsidRPr="0049724B">
        <w:rPr>
          <w:rFonts w:ascii="Times New Roman" w:eastAsia="Times New Roman" w:hAnsi="Times New Roman" w:cs="Times New Roman"/>
          <w:b/>
          <w:bCs/>
          <w:sz w:val="28"/>
        </w:rPr>
        <w:t>ПОЛОЖЕНИЕ</w:t>
      </w:r>
    </w:p>
    <w:p w:rsidR="0049724B" w:rsidRPr="0049724B" w:rsidRDefault="0049724B" w:rsidP="0049724B">
      <w:pPr>
        <w:spacing w:after="0" w:line="240" w:lineRule="auto"/>
        <w:jc w:val="center"/>
        <w:rPr>
          <w:rFonts w:ascii="Times New Roman" w:eastAsia="Times New Roman" w:hAnsi="Times New Roman" w:cs="Times New Roman"/>
          <w:b/>
          <w:sz w:val="28"/>
          <w:szCs w:val="28"/>
        </w:rPr>
      </w:pPr>
      <w:r w:rsidRPr="0049724B">
        <w:rPr>
          <w:rFonts w:ascii="Times New Roman" w:eastAsia="Times New Roman" w:hAnsi="Times New Roman" w:cs="Times New Roman"/>
          <w:b/>
          <w:sz w:val="28"/>
          <w:szCs w:val="28"/>
        </w:rPr>
        <w:t xml:space="preserve">о Рабочей группе по приему и проверке документов, представляемых в Территориальную избирательную </w:t>
      </w:r>
      <w:r w:rsidRPr="004E3E82">
        <w:rPr>
          <w:rFonts w:ascii="Times New Roman" w:eastAsia="Times New Roman" w:hAnsi="Times New Roman" w:cs="Times New Roman"/>
          <w:b/>
          <w:sz w:val="28"/>
          <w:szCs w:val="28"/>
        </w:rPr>
        <w:t xml:space="preserve">комиссию </w:t>
      </w:r>
      <w:r w:rsidR="000D26DC" w:rsidRPr="004E3E82">
        <w:rPr>
          <w:rFonts w:ascii="Times New Roman" w:eastAsia="Times New Roman" w:hAnsi="Times New Roman" w:cs="Times New Roman"/>
          <w:b/>
          <w:sz w:val="28"/>
          <w:szCs w:val="28"/>
        </w:rPr>
        <w:t xml:space="preserve">Мясниковского </w:t>
      </w:r>
      <w:r w:rsidRPr="004E3E82">
        <w:rPr>
          <w:rFonts w:ascii="Times New Roman" w:eastAsia="Times New Roman" w:hAnsi="Times New Roman" w:cs="Times New Roman"/>
          <w:b/>
          <w:sz w:val="28"/>
          <w:szCs w:val="28"/>
        </w:rPr>
        <w:t xml:space="preserve">района Ростовской области для уведомления о выдвижении и для регистрации кандидатов в депутаты представительных органов </w:t>
      </w:r>
      <w:r w:rsidR="004E3E82" w:rsidRPr="004E3E82">
        <w:rPr>
          <w:rFonts w:ascii="Times New Roman" w:eastAsia="Times New Roman" w:hAnsi="Times New Roman" w:cs="Times New Roman"/>
          <w:b/>
          <w:sz w:val="28"/>
          <w:szCs w:val="28"/>
        </w:rPr>
        <w:t xml:space="preserve">муниципальных образований в  Мясниковском  районе </w:t>
      </w:r>
      <w:r w:rsidRPr="004E3E82">
        <w:rPr>
          <w:rFonts w:ascii="Times New Roman" w:eastAsia="Times New Roman" w:hAnsi="Times New Roman" w:cs="Times New Roman"/>
          <w:b/>
          <w:sz w:val="28"/>
          <w:szCs w:val="28"/>
        </w:rPr>
        <w:t>Ростовской области</w:t>
      </w:r>
    </w:p>
    <w:p w:rsidR="0049724B" w:rsidRPr="0049724B" w:rsidRDefault="0049724B" w:rsidP="0049724B">
      <w:pPr>
        <w:spacing w:after="0" w:line="240" w:lineRule="auto"/>
        <w:jc w:val="center"/>
        <w:rPr>
          <w:rFonts w:ascii="Times New Roman" w:eastAsia="Times New Roman" w:hAnsi="Times New Roman" w:cs="Times New Roman"/>
          <w:bCs/>
          <w:sz w:val="28"/>
        </w:rPr>
      </w:pPr>
    </w:p>
    <w:p w:rsidR="0049724B" w:rsidRPr="0049724B" w:rsidRDefault="0049724B" w:rsidP="0049724B">
      <w:pPr>
        <w:spacing w:after="0" w:line="240" w:lineRule="auto"/>
        <w:jc w:val="center"/>
        <w:rPr>
          <w:rFonts w:ascii="Times New Roman" w:eastAsia="Times New Roman" w:hAnsi="Times New Roman" w:cs="Times New Roman"/>
          <w:sz w:val="28"/>
          <w:szCs w:val="28"/>
        </w:rPr>
      </w:pPr>
      <w:r w:rsidRPr="0049724B">
        <w:rPr>
          <w:rFonts w:ascii="Times New Roman" w:eastAsia="Times New Roman" w:hAnsi="Times New Roman" w:cs="Times New Roman"/>
          <w:b/>
          <w:bCs/>
          <w:sz w:val="28"/>
        </w:rPr>
        <w:t>1. Общие положения</w:t>
      </w:r>
    </w:p>
    <w:p w:rsidR="0049724B" w:rsidRPr="0049724B" w:rsidRDefault="0049724B" w:rsidP="0049724B">
      <w:pPr>
        <w:spacing w:after="0" w:line="240" w:lineRule="auto"/>
        <w:jc w:val="both"/>
        <w:rPr>
          <w:rFonts w:ascii="Times New Roman" w:eastAsia="Times New Roman" w:hAnsi="Times New Roman" w:cs="Times New Roman"/>
          <w:sz w:val="24"/>
          <w:szCs w:val="24"/>
        </w:rPr>
      </w:pPr>
    </w:p>
    <w:p w:rsidR="0049724B" w:rsidRPr="0049724B" w:rsidRDefault="0049724B" w:rsidP="0049724B">
      <w:pPr>
        <w:spacing w:after="0" w:line="360" w:lineRule="auto"/>
        <w:ind w:firstLine="708"/>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1.1. Рабочая группа </w:t>
      </w:r>
      <w:r w:rsidRPr="0049724B">
        <w:rPr>
          <w:rFonts w:ascii="Times New Roman" w:eastAsia="Times New Roman" w:hAnsi="Times New Roman" w:cs="Times New Roman"/>
          <w:bCs/>
          <w:sz w:val="28"/>
        </w:rPr>
        <w:t>по</w:t>
      </w:r>
      <w:r w:rsidRPr="0049724B">
        <w:rPr>
          <w:rFonts w:ascii="Times New Roman" w:eastAsia="Times New Roman" w:hAnsi="Times New Roman" w:cs="Times New Roman"/>
          <w:b/>
          <w:bCs/>
          <w:sz w:val="28"/>
        </w:rPr>
        <w:t xml:space="preserve"> </w:t>
      </w:r>
      <w:r w:rsidRPr="0049724B">
        <w:rPr>
          <w:rFonts w:ascii="Times New Roman" w:eastAsia="Times New Roman" w:hAnsi="Times New Roman" w:cs="Times New Roman"/>
          <w:sz w:val="28"/>
          <w:szCs w:val="28"/>
        </w:rPr>
        <w:t xml:space="preserve">приему и проверке документов, представляемых в Территориальную избирательную комиссию </w:t>
      </w:r>
      <w:r w:rsidR="000D26DC">
        <w:rPr>
          <w:rFonts w:ascii="Times New Roman" w:eastAsia="Times New Roman" w:hAnsi="Times New Roman" w:cs="Times New Roman"/>
          <w:sz w:val="28"/>
          <w:szCs w:val="28"/>
        </w:rPr>
        <w:t>Мясниковского</w:t>
      </w:r>
      <w:r w:rsidR="000D26DC" w:rsidRPr="0049724B">
        <w:rPr>
          <w:rFonts w:ascii="Times New Roman" w:eastAsia="Times New Roman" w:hAnsi="Times New Roman" w:cs="Times New Roman"/>
          <w:sz w:val="28"/>
          <w:szCs w:val="28"/>
        </w:rPr>
        <w:t xml:space="preserve"> </w:t>
      </w:r>
      <w:r w:rsidRPr="0049724B">
        <w:rPr>
          <w:rFonts w:ascii="Times New Roman" w:eastAsia="Times New Roman" w:hAnsi="Times New Roman" w:cs="Times New Roman"/>
          <w:sz w:val="28"/>
          <w:szCs w:val="28"/>
        </w:rPr>
        <w:t>района Ростовской области</w:t>
      </w:r>
      <w:r w:rsidRPr="0049724B">
        <w:rPr>
          <w:rFonts w:ascii="Times New Roman" w:eastAsia="Times New Roman" w:hAnsi="Times New Roman" w:cs="Times New Roman"/>
          <w:b/>
          <w:sz w:val="28"/>
          <w:szCs w:val="28"/>
        </w:rPr>
        <w:t xml:space="preserve"> </w:t>
      </w:r>
      <w:r w:rsidRPr="0049724B">
        <w:rPr>
          <w:rFonts w:ascii="Times New Roman" w:eastAsia="Times New Roman" w:hAnsi="Times New Roman" w:cs="Times New Roman"/>
          <w:bCs/>
          <w:sz w:val="28"/>
          <w:szCs w:val="28"/>
        </w:rPr>
        <w:t xml:space="preserve">(далее - Комиссия) </w:t>
      </w:r>
      <w:r w:rsidRPr="0049724B">
        <w:rPr>
          <w:rFonts w:ascii="Times New Roman" w:eastAsia="Times New Roman" w:hAnsi="Times New Roman" w:cs="Times New Roman"/>
          <w:sz w:val="28"/>
          <w:szCs w:val="28"/>
        </w:rPr>
        <w:t xml:space="preserve">для уведомления о выдвижении и для регистрации кандидатов в депутаты представительных органов сельских поселений </w:t>
      </w:r>
      <w:r w:rsidR="000D26DC">
        <w:rPr>
          <w:rFonts w:ascii="Times New Roman" w:eastAsia="Times New Roman" w:hAnsi="Times New Roman" w:cs="Times New Roman"/>
          <w:sz w:val="28"/>
          <w:szCs w:val="28"/>
        </w:rPr>
        <w:t>Мясниковского</w:t>
      </w:r>
      <w:r w:rsidR="000D26DC" w:rsidRPr="0049724B">
        <w:rPr>
          <w:rFonts w:ascii="Times New Roman" w:eastAsia="Times New Roman" w:hAnsi="Times New Roman" w:cs="Times New Roman"/>
          <w:sz w:val="28"/>
          <w:szCs w:val="28"/>
        </w:rPr>
        <w:t xml:space="preserve"> </w:t>
      </w:r>
      <w:r w:rsidRPr="0049724B">
        <w:rPr>
          <w:rFonts w:ascii="Times New Roman" w:eastAsia="Times New Roman" w:hAnsi="Times New Roman" w:cs="Times New Roman"/>
          <w:sz w:val="28"/>
          <w:szCs w:val="28"/>
        </w:rPr>
        <w:t xml:space="preserve">района Ростовской области </w:t>
      </w:r>
      <w:r w:rsidRPr="0049724B">
        <w:rPr>
          <w:rFonts w:ascii="Times New Roman" w:eastAsia="Times New Roman" w:hAnsi="Times New Roman" w:cs="Times New Roman"/>
          <w:bCs/>
          <w:sz w:val="28"/>
        </w:rPr>
        <w:t>(далее – Рабочая группа)</w:t>
      </w:r>
      <w:r w:rsidRPr="0049724B">
        <w:rPr>
          <w:rFonts w:ascii="Times New Roman" w:eastAsia="Times New Roman" w:hAnsi="Times New Roman" w:cs="Times New Roman"/>
          <w:b/>
          <w:sz w:val="28"/>
          <w:szCs w:val="28"/>
        </w:rPr>
        <w:t>,</w:t>
      </w:r>
      <w:r w:rsidRPr="0049724B">
        <w:rPr>
          <w:rFonts w:ascii="Times New Roman" w:eastAsia="Times New Roman" w:hAnsi="Times New Roman" w:cs="Times New Roman"/>
          <w:sz w:val="28"/>
          <w:szCs w:val="28"/>
        </w:rPr>
        <w:t xml:space="preserve"> в своей деятельности руководствуется Федеральными законами  «Об основных гарантиях избирательных прав и права на участие в референдуме граждан Российской Федерации» (далее – Федеральный закон), «О персональных данных», Областными законами Ростовской области «О Территориальных избирательных комиссиях Ростовской области», </w:t>
      </w:r>
      <w:r w:rsidRPr="0049724B">
        <w:rPr>
          <w:rFonts w:ascii="Times New Roman" w:eastAsia="Times New Roman" w:hAnsi="Times New Roman" w:cs="Times New Roman"/>
          <w:color w:val="000000"/>
          <w:sz w:val="28"/>
          <w:szCs w:val="28"/>
        </w:rPr>
        <w:t>«О выборах депутатов представительных органов муниципальных образований в Ростовской области»</w:t>
      </w:r>
      <w:r w:rsidRPr="0049724B">
        <w:rPr>
          <w:rFonts w:ascii="Times New Roman" w:eastAsia="Times New Roman" w:hAnsi="Times New Roman" w:cs="Times New Roman"/>
          <w:sz w:val="28"/>
          <w:szCs w:val="28"/>
        </w:rPr>
        <w:t xml:space="preserve"> (далее – Областной закон),  </w:t>
      </w:r>
      <w:r w:rsidRPr="0049724B">
        <w:rPr>
          <w:rFonts w:ascii="Times New Roman" w:eastAsia="Calibri" w:hAnsi="Times New Roman" w:cs="Times New Roman"/>
          <w:sz w:val="28"/>
          <w:szCs w:val="28"/>
          <w:lang w:eastAsia="en-US"/>
        </w:rPr>
        <w:t xml:space="preserve">Постановлениями  ИК РО </w:t>
      </w:r>
      <w:r w:rsidRPr="0049724B">
        <w:rPr>
          <w:rFonts w:ascii="Times New Roman" w:eastAsia="Times New Roman" w:hAnsi="Times New Roman" w:cs="Times New Roman"/>
          <w:sz w:val="28"/>
          <w:szCs w:val="28"/>
        </w:rPr>
        <w:t xml:space="preserve">от 23.05.2016 года №121-9 «О Методических рекомендациях по приему документов, представляемых кандидатами, уполномоченными представителями избирательных объединений, и о некоторых вопросах регистрации кандидатов, муниципальных списков кандидатов на выборах депутатов представительных органов муниципальных образований в Ростовской области»,  от 23.05.2016г. №121-8 «О перечнях и формах документов, представляемых кандидатами и избирательными объединениями </w:t>
      </w:r>
      <w:r w:rsidRPr="0049724B">
        <w:rPr>
          <w:rFonts w:ascii="Times New Roman" w:eastAsia="Times New Roman" w:hAnsi="Times New Roman" w:cs="Times New Roman"/>
          <w:sz w:val="28"/>
          <w:szCs w:val="28"/>
        </w:rPr>
        <w:lastRenderedPageBreak/>
        <w:t>в избирательные комиссии при проведении выборов депутатов представительных органов муниципальных образований в Ростовской области», от 26</w:t>
      </w:r>
      <w:r w:rsidRPr="0049724B">
        <w:rPr>
          <w:rFonts w:ascii="Times New Roman" w:eastAsia="Calibri" w:hAnsi="Times New Roman" w:cs="Times New Roman"/>
          <w:sz w:val="28"/>
          <w:szCs w:val="28"/>
          <w:lang w:eastAsia="en-US"/>
        </w:rPr>
        <w:t xml:space="preserve">.05.2015 №85-43 «О Методических рекомендациях по приему и проверке подписных листов с подписями избирателей в поддержку выдвижения (самовыдвижения) кандидатов, выдвижения муниципальных списков  кандидатов на выборах депутатов представительных органов муниципальных образований в Ростовской области», от 23.05.2016 года № 121-10 «О внесении изменений в Методические рекомендации по приему и проверке подписных листов с подписями избирателей в поддержку выдвижения (самовыдвижения) кандидатов, выдвижения муниципальных списков кандидатов на выборах депутатов представительных органов муниципальных образований в Ростовской, </w:t>
      </w:r>
      <w:r w:rsidRPr="0049724B">
        <w:rPr>
          <w:rFonts w:ascii="Times New Roman" w:eastAsia="Times New Roman" w:hAnsi="Times New Roman" w:cs="Times New Roman"/>
          <w:sz w:val="28"/>
          <w:szCs w:val="28"/>
        </w:rPr>
        <w:t>настоящим Положением.</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1.2.Рабочая группа осуществляет</w:t>
      </w:r>
      <w:r w:rsidRPr="0049724B">
        <w:rPr>
          <w:rFonts w:ascii="Times New Roman" w:eastAsia="Times New Roman" w:hAnsi="Times New Roman" w:cs="Times New Roman"/>
          <w:color w:val="C00000"/>
          <w:sz w:val="28"/>
          <w:szCs w:val="28"/>
        </w:rPr>
        <w:t xml:space="preserve"> </w:t>
      </w:r>
      <w:r w:rsidRPr="0049724B">
        <w:rPr>
          <w:rFonts w:ascii="Times New Roman" w:eastAsia="Times New Roman" w:hAnsi="Times New Roman" w:cs="Times New Roman"/>
          <w:sz w:val="28"/>
          <w:szCs w:val="28"/>
        </w:rPr>
        <w:t xml:space="preserve">деятельность по приему и проверке документов, представляемых в Территориальную избирательную комиссию </w:t>
      </w:r>
      <w:r w:rsidR="000D26DC">
        <w:rPr>
          <w:rFonts w:ascii="Times New Roman" w:eastAsia="Times New Roman" w:hAnsi="Times New Roman" w:cs="Times New Roman"/>
          <w:sz w:val="28"/>
          <w:szCs w:val="28"/>
        </w:rPr>
        <w:t>Мясниковского</w:t>
      </w:r>
      <w:r w:rsidR="000D26DC" w:rsidRPr="0049724B">
        <w:rPr>
          <w:rFonts w:ascii="Times New Roman" w:eastAsia="Times New Roman" w:hAnsi="Times New Roman" w:cs="Times New Roman"/>
          <w:sz w:val="28"/>
          <w:szCs w:val="28"/>
        </w:rPr>
        <w:t xml:space="preserve"> </w:t>
      </w:r>
      <w:r w:rsidRPr="0049724B">
        <w:rPr>
          <w:rFonts w:ascii="Times New Roman" w:eastAsia="Times New Roman" w:hAnsi="Times New Roman" w:cs="Times New Roman"/>
          <w:sz w:val="28"/>
          <w:szCs w:val="28"/>
        </w:rPr>
        <w:t xml:space="preserve">района Ростовской области для уведомления о выдвижении и для регистрации  кандидатов в депутаты представительных органов сельских поселений </w:t>
      </w:r>
      <w:r w:rsidR="000D26DC">
        <w:rPr>
          <w:rFonts w:ascii="Times New Roman" w:eastAsia="Times New Roman" w:hAnsi="Times New Roman" w:cs="Times New Roman"/>
          <w:sz w:val="28"/>
          <w:szCs w:val="28"/>
        </w:rPr>
        <w:t>Мясниковского</w:t>
      </w:r>
      <w:r w:rsidR="000D26DC" w:rsidRPr="0049724B">
        <w:rPr>
          <w:rFonts w:ascii="Times New Roman" w:eastAsia="Times New Roman" w:hAnsi="Times New Roman" w:cs="Times New Roman"/>
          <w:sz w:val="28"/>
          <w:szCs w:val="28"/>
        </w:rPr>
        <w:t xml:space="preserve"> </w:t>
      </w:r>
      <w:r w:rsidRPr="0049724B">
        <w:rPr>
          <w:rFonts w:ascii="Times New Roman" w:eastAsia="Times New Roman" w:hAnsi="Times New Roman" w:cs="Times New Roman"/>
          <w:sz w:val="28"/>
          <w:szCs w:val="28"/>
        </w:rPr>
        <w:t>района Ростовской области.</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1.3.По результатам деятельности Рабочей группы и на основании проверки представленных документов готовятся и выносятся на рассмотрение Комиссии проекты решений о регистрации либо об отказе в регистрации кандидатов в депутаты представительных органов сельских поселений </w:t>
      </w:r>
      <w:r w:rsidR="000D26DC">
        <w:rPr>
          <w:rFonts w:ascii="Times New Roman" w:eastAsia="Times New Roman" w:hAnsi="Times New Roman" w:cs="Times New Roman"/>
          <w:sz w:val="28"/>
          <w:szCs w:val="28"/>
        </w:rPr>
        <w:t>Мясниковского</w:t>
      </w:r>
      <w:r w:rsidR="000D26DC" w:rsidRPr="0049724B">
        <w:rPr>
          <w:rFonts w:ascii="Times New Roman" w:eastAsia="Times New Roman" w:hAnsi="Times New Roman" w:cs="Times New Roman"/>
          <w:sz w:val="28"/>
          <w:szCs w:val="28"/>
        </w:rPr>
        <w:t xml:space="preserve"> </w:t>
      </w:r>
      <w:r w:rsidRPr="0049724B">
        <w:rPr>
          <w:rFonts w:ascii="Times New Roman" w:eastAsia="Times New Roman" w:hAnsi="Times New Roman" w:cs="Times New Roman"/>
          <w:sz w:val="28"/>
          <w:szCs w:val="28"/>
        </w:rPr>
        <w:t>района Ростовской области.</w:t>
      </w:r>
    </w:p>
    <w:p w:rsidR="0049724B" w:rsidRPr="0049724B" w:rsidRDefault="0049724B" w:rsidP="0049724B">
      <w:pPr>
        <w:spacing w:after="0" w:line="360" w:lineRule="auto"/>
        <w:ind w:firstLine="709"/>
        <w:jc w:val="both"/>
        <w:rPr>
          <w:rFonts w:ascii="Times New Roman" w:eastAsia="Times New Roman" w:hAnsi="Times New Roman" w:cs="Times New Roman"/>
          <w:b/>
          <w:bCs/>
          <w:sz w:val="28"/>
        </w:rPr>
      </w:pPr>
    </w:p>
    <w:p w:rsidR="0049724B" w:rsidRPr="0049724B" w:rsidRDefault="0049724B" w:rsidP="0049724B">
      <w:pPr>
        <w:spacing w:after="0" w:line="240" w:lineRule="auto"/>
        <w:jc w:val="center"/>
        <w:rPr>
          <w:rFonts w:ascii="Times New Roman" w:eastAsia="Times New Roman" w:hAnsi="Times New Roman" w:cs="Times New Roman"/>
          <w:b/>
          <w:bCs/>
          <w:sz w:val="28"/>
        </w:rPr>
      </w:pPr>
      <w:r w:rsidRPr="0049724B">
        <w:rPr>
          <w:rFonts w:ascii="Times New Roman" w:eastAsia="Times New Roman" w:hAnsi="Times New Roman" w:cs="Times New Roman"/>
          <w:b/>
          <w:bCs/>
          <w:sz w:val="28"/>
        </w:rPr>
        <w:t>2. Задачи и полномочия Рабочей группы</w:t>
      </w:r>
    </w:p>
    <w:p w:rsidR="0049724B" w:rsidRPr="0049724B" w:rsidRDefault="0049724B" w:rsidP="0049724B">
      <w:pPr>
        <w:spacing w:after="0" w:line="240" w:lineRule="auto"/>
        <w:jc w:val="center"/>
        <w:rPr>
          <w:rFonts w:ascii="Times New Roman" w:eastAsia="Times New Roman" w:hAnsi="Times New Roman" w:cs="Times New Roman"/>
          <w:sz w:val="28"/>
          <w:szCs w:val="28"/>
        </w:rPr>
      </w:pPr>
    </w:p>
    <w:p w:rsidR="0049724B" w:rsidRPr="0049724B" w:rsidRDefault="0049724B" w:rsidP="0049724B">
      <w:pPr>
        <w:spacing w:after="0" w:line="360" w:lineRule="auto"/>
        <w:ind w:firstLine="709"/>
        <w:jc w:val="both"/>
        <w:rPr>
          <w:rFonts w:ascii="Times New Roman" w:eastAsia="Times New Roman" w:hAnsi="Times New Roman" w:cs="Times New Roman"/>
          <w:sz w:val="28"/>
          <w:szCs w:val="20"/>
        </w:rPr>
      </w:pPr>
      <w:r w:rsidRPr="0049724B">
        <w:rPr>
          <w:rFonts w:ascii="Times New Roman" w:eastAsia="Times New Roman" w:hAnsi="Times New Roman" w:cs="Times New Roman"/>
          <w:sz w:val="28"/>
          <w:szCs w:val="28"/>
        </w:rPr>
        <w:t>2.1.</w:t>
      </w:r>
      <w:r w:rsidRPr="0049724B">
        <w:rPr>
          <w:rFonts w:ascii="Times New Roman" w:eastAsia="Times New Roman" w:hAnsi="Times New Roman" w:cs="Times New Roman"/>
          <w:sz w:val="28"/>
          <w:szCs w:val="20"/>
        </w:rPr>
        <w:t>Задачами Рабочей группы являются прием документов, представляемых</w:t>
      </w:r>
      <w:r w:rsidRPr="0049724B">
        <w:rPr>
          <w:rFonts w:ascii="Times New Roman" w:eastAsia="Times New Roman" w:hAnsi="Times New Roman" w:cs="Times New Roman"/>
          <w:sz w:val="28"/>
          <w:szCs w:val="28"/>
        </w:rPr>
        <w:t xml:space="preserve"> кандидатами в депутаты представительных органов сельских поселений </w:t>
      </w:r>
      <w:r w:rsidR="000D26DC">
        <w:rPr>
          <w:rFonts w:ascii="Times New Roman" w:eastAsia="Times New Roman" w:hAnsi="Times New Roman" w:cs="Times New Roman"/>
          <w:sz w:val="28"/>
          <w:szCs w:val="28"/>
        </w:rPr>
        <w:t>Мясниковского</w:t>
      </w:r>
      <w:r w:rsidR="000D26DC" w:rsidRPr="0049724B">
        <w:rPr>
          <w:rFonts w:ascii="Times New Roman" w:eastAsia="Times New Roman" w:hAnsi="Times New Roman" w:cs="Times New Roman"/>
          <w:sz w:val="28"/>
          <w:szCs w:val="28"/>
        </w:rPr>
        <w:t xml:space="preserve"> </w:t>
      </w:r>
      <w:r w:rsidRPr="0049724B">
        <w:rPr>
          <w:rFonts w:ascii="Times New Roman" w:eastAsia="Times New Roman" w:hAnsi="Times New Roman" w:cs="Times New Roman"/>
          <w:sz w:val="28"/>
          <w:szCs w:val="28"/>
        </w:rPr>
        <w:t>района Ростовской области (далее – кандидатами)</w:t>
      </w:r>
      <w:r w:rsidRPr="0049724B">
        <w:rPr>
          <w:rFonts w:ascii="Times New Roman" w:eastAsia="Times New Roman" w:hAnsi="Times New Roman" w:cs="Times New Roman"/>
          <w:sz w:val="28"/>
          <w:szCs w:val="20"/>
        </w:rPr>
        <w:t xml:space="preserve"> в Комиссию, проверка их соответствия требованиям федерального и областного законодательства</w:t>
      </w:r>
      <w:r w:rsidRPr="0049724B">
        <w:rPr>
          <w:rFonts w:ascii="Times New Roman" w:eastAsia="Times New Roman" w:hAnsi="Times New Roman" w:cs="Times New Roman"/>
          <w:sz w:val="28"/>
          <w:szCs w:val="28"/>
        </w:rPr>
        <w:t>, п</w:t>
      </w:r>
      <w:r w:rsidRPr="0049724B">
        <w:rPr>
          <w:rFonts w:ascii="Times New Roman" w:eastAsia="Times New Roman" w:hAnsi="Times New Roman" w:cs="Times New Roman"/>
          <w:sz w:val="28"/>
          <w:szCs w:val="20"/>
        </w:rPr>
        <w:t>одготовка соответствующих проектов решений Комиссии.</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0"/>
        </w:rPr>
      </w:pPr>
      <w:r w:rsidRPr="0049724B">
        <w:rPr>
          <w:rFonts w:ascii="Times New Roman" w:eastAsia="Times New Roman" w:hAnsi="Times New Roman" w:cs="Times New Roman"/>
          <w:sz w:val="28"/>
          <w:szCs w:val="20"/>
        </w:rPr>
        <w:lastRenderedPageBreak/>
        <w:t>2.2. Для реализации этих задач Рабочая группа:</w:t>
      </w:r>
    </w:p>
    <w:p w:rsidR="0049724B" w:rsidRPr="0049724B" w:rsidRDefault="0049724B" w:rsidP="0049724B">
      <w:pPr>
        <w:spacing w:after="0" w:line="360" w:lineRule="auto"/>
        <w:ind w:firstLine="709"/>
        <w:jc w:val="both"/>
        <w:rPr>
          <w:rFonts w:ascii="Times New Roman" w:eastAsia="Calibri" w:hAnsi="Times New Roman" w:cs="Times New Roman"/>
          <w:sz w:val="28"/>
          <w:szCs w:val="28"/>
          <w:lang w:eastAsia="en-US"/>
        </w:rPr>
      </w:pPr>
      <w:r w:rsidRPr="0049724B">
        <w:rPr>
          <w:rFonts w:ascii="Times New Roman" w:eastAsia="Times New Roman" w:hAnsi="Times New Roman" w:cs="Times New Roman"/>
          <w:sz w:val="28"/>
          <w:szCs w:val="20"/>
        </w:rPr>
        <w:t>принимает документы, представляемые</w:t>
      </w:r>
      <w:r w:rsidRPr="0049724B">
        <w:rPr>
          <w:rFonts w:ascii="Times New Roman" w:eastAsia="Times New Roman" w:hAnsi="Times New Roman" w:cs="Times New Roman"/>
          <w:sz w:val="28"/>
          <w:szCs w:val="28"/>
        </w:rPr>
        <w:t xml:space="preserve"> кандидатами</w:t>
      </w:r>
      <w:r w:rsidRPr="0049724B">
        <w:rPr>
          <w:rFonts w:ascii="Times New Roman" w:eastAsia="Times New Roman" w:hAnsi="Times New Roman" w:cs="Times New Roman"/>
          <w:sz w:val="28"/>
          <w:szCs w:val="20"/>
        </w:rPr>
        <w:t>, необходимые для уведомления о выдвижении кандидата. Документы о выдвижении кандидата могут быть представлены по просьбе кандидата иными лицами в случаях, установленных законодательством</w:t>
      </w:r>
      <w:r w:rsidRPr="0049724B">
        <w:rPr>
          <w:rFonts w:ascii="Times New Roman" w:eastAsia="Calibri" w:hAnsi="Times New Roman" w:cs="Times New Roman"/>
          <w:sz w:val="28"/>
          <w:szCs w:val="28"/>
          <w:lang w:eastAsia="en-US"/>
        </w:rPr>
        <w:t>;</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4"/>
        </w:rPr>
      </w:pPr>
      <w:r w:rsidRPr="0049724B">
        <w:rPr>
          <w:rFonts w:ascii="Times New Roman" w:eastAsia="Times New Roman" w:hAnsi="Times New Roman" w:cs="Times New Roman"/>
          <w:sz w:val="28"/>
          <w:szCs w:val="24"/>
        </w:rPr>
        <w:t>проверяет наличие документов и выдает кандидату подтверждение о приеме представленных документов о выдвижении кандидата, в котором указываются дата и время приема документов, количество листов каждого из документов;</w:t>
      </w:r>
    </w:p>
    <w:p w:rsidR="0049724B" w:rsidRPr="0049724B" w:rsidRDefault="0049724B" w:rsidP="0049724B">
      <w:pPr>
        <w:autoSpaceDE w:val="0"/>
        <w:autoSpaceDN w:val="0"/>
        <w:adjustRightInd w:val="0"/>
        <w:spacing w:after="0" w:line="360" w:lineRule="auto"/>
        <w:ind w:firstLine="709"/>
        <w:jc w:val="both"/>
        <w:rPr>
          <w:rFonts w:ascii="Times New Roman" w:eastAsia="Calibri" w:hAnsi="Times New Roman" w:cs="Times New Roman"/>
          <w:sz w:val="28"/>
          <w:szCs w:val="28"/>
          <w:lang w:eastAsia="en-US"/>
        </w:rPr>
      </w:pPr>
      <w:r w:rsidRPr="0049724B">
        <w:rPr>
          <w:rFonts w:ascii="Times New Roman" w:eastAsia="Calibri" w:hAnsi="Times New Roman" w:cs="Times New Roman"/>
          <w:sz w:val="28"/>
          <w:szCs w:val="28"/>
          <w:lang w:eastAsia="en-US"/>
        </w:rPr>
        <w:t>выдает кандидату письменное разрешение для открытия специального избирательного счета;</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4"/>
        </w:rPr>
      </w:pPr>
      <w:r w:rsidRPr="0049724B">
        <w:rPr>
          <w:rFonts w:ascii="Times New Roman" w:eastAsia="Times New Roman" w:hAnsi="Times New Roman" w:cs="Times New Roman"/>
          <w:sz w:val="28"/>
          <w:szCs w:val="28"/>
        </w:rPr>
        <w:t xml:space="preserve">проверяет достоверность сведений, представляемых кандидатами </w:t>
      </w:r>
      <w:r w:rsidRPr="0049724B">
        <w:rPr>
          <w:rFonts w:ascii="Times New Roman" w:eastAsia="Times New Roman" w:hAnsi="Times New Roman" w:cs="Times New Roman"/>
          <w:sz w:val="28"/>
          <w:szCs w:val="24"/>
        </w:rPr>
        <w:t>путем подготовки представлений, направляемых в соответствующие органы;</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4"/>
        </w:rPr>
      </w:pPr>
      <w:r w:rsidRPr="0049724B">
        <w:rPr>
          <w:rFonts w:ascii="Times New Roman" w:eastAsia="Times New Roman" w:hAnsi="Times New Roman" w:cs="Times New Roman"/>
          <w:sz w:val="28"/>
          <w:szCs w:val="24"/>
        </w:rPr>
        <w:t>готовит информацию о выявленных недостатках в представленных кандидатами документах;</w:t>
      </w:r>
      <w:r w:rsidRPr="0049724B">
        <w:rPr>
          <w:rFonts w:ascii="Times New Roman" w:eastAsia="Times New Roman" w:hAnsi="Times New Roman" w:cs="Times New Roman"/>
          <w:sz w:val="28"/>
          <w:szCs w:val="24"/>
        </w:rPr>
        <w:tab/>
        <w:t xml:space="preserve"> </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принимает документы, представляемые кандидатами, необходимые для регистрации кандидата; </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проверяет соответствие количества представленных подписных листов и количества подписей избирателей, указанных в протоколе об итогах сбора подписей избирателей, их фактическому количеству путем полистного пересчета; </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выдает кандидату письменное подтверждение о приеме документов, необходимых для регистрации,</w:t>
      </w:r>
      <w:r w:rsidRPr="0049724B">
        <w:rPr>
          <w:rFonts w:ascii="Times New Roman" w:eastAsia="Times New Roman" w:hAnsi="Times New Roman" w:cs="Times New Roman"/>
          <w:sz w:val="28"/>
          <w:szCs w:val="24"/>
        </w:rPr>
        <w:t xml:space="preserve"> в котором указываются дата и время приема документов, количество листов каждого из документов;</w:t>
      </w:r>
      <w:r w:rsidRPr="0049724B">
        <w:rPr>
          <w:rFonts w:ascii="Times New Roman" w:eastAsia="Times New Roman" w:hAnsi="Times New Roman" w:cs="Times New Roman"/>
          <w:sz w:val="28"/>
          <w:szCs w:val="28"/>
        </w:rPr>
        <w:t xml:space="preserve"> </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при приеме также проверяется правильность нумерации подписных листов;</w:t>
      </w:r>
    </w:p>
    <w:p w:rsidR="0049724B" w:rsidRPr="0049724B" w:rsidRDefault="0049724B" w:rsidP="0049724B">
      <w:pPr>
        <w:autoSpaceDE w:val="0"/>
        <w:autoSpaceDN w:val="0"/>
        <w:adjustRightInd w:val="0"/>
        <w:spacing w:after="0" w:line="360" w:lineRule="auto"/>
        <w:ind w:firstLine="709"/>
        <w:jc w:val="both"/>
        <w:rPr>
          <w:rFonts w:ascii="Times New Roman" w:eastAsia="Calibri" w:hAnsi="Times New Roman" w:cs="Times New Roman"/>
          <w:sz w:val="28"/>
          <w:szCs w:val="28"/>
          <w:lang w:eastAsia="en-US"/>
        </w:rPr>
      </w:pPr>
      <w:r w:rsidRPr="0049724B">
        <w:rPr>
          <w:rFonts w:ascii="Times New Roman" w:eastAsia="Calibri" w:hAnsi="Times New Roman" w:cs="Times New Roman"/>
          <w:sz w:val="28"/>
          <w:szCs w:val="28"/>
          <w:lang w:eastAsia="en-US"/>
        </w:rPr>
        <w:t xml:space="preserve">после установления соответствия представленных для регистрации кандидата,  кандидатов, кандидату, уполномоченному представителю, выдается письменное подтверждение их получения с указанием количества </w:t>
      </w:r>
      <w:r w:rsidRPr="0049724B">
        <w:rPr>
          <w:rFonts w:ascii="Times New Roman" w:eastAsia="Calibri" w:hAnsi="Times New Roman" w:cs="Times New Roman"/>
          <w:sz w:val="28"/>
          <w:szCs w:val="28"/>
          <w:lang w:eastAsia="en-US"/>
        </w:rPr>
        <w:lastRenderedPageBreak/>
        <w:t xml:space="preserve">принятых подписных листов и заявленного количества подписей, даты и времени приема избирательных документов; </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после представления подписных листов с подписями избирателей в территориальную избирательную комиссию внесение в них каких-либо изменений не допускается;</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4"/>
        </w:rPr>
      </w:pPr>
      <w:r w:rsidRPr="0049724B">
        <w:rPr>
          <w:rFonts w:ascii="Times New Roman" w:eastAsia="Times New Roman" w:hAnsi="Times New Roman" w:cs="Times New Roman"/>
          <w:sz w:val="28"/>
          <w:szCs w:val="24"/>
        </w:rPr>
        <w:t>извещает кандидатов при выявлении неполноты сведений о кандидатах или несоблюдении требований федерального или областного законодательства к оформлению документов, отсутствии копии документов;</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0"/>
        </w:rPr>
      </w:pPr>
      <w:r w:rsidRPr="0049724B">
        <w:rPr>
          <w:rFonts w:ascii="Times New Roman" w:eastAsia="Times New Roman" w:hAnsi="Times New Roman" w:cs="Times New Roman"/>
          <w:sz w:val="28"/>
          <w:szCs w:val="20"/>
        </w:rPr>
        <w:t>в случае обжалования решений Комиссии о регистрации либо отказе в регистрации кандидатов готовит материалы, необходимые для представления в суд или ЦИК России;</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0"/>
        </w:rPr>
      </w:pPr>
      <w:r w:rsidRPr="0049724B">
        <w:rPr>
          <w:rFonts w:ascii="Times New Roman" w:eastAsia="Times New Roman" w:hAnsi="Times New Roman" w:cs="Times New Roman"/>
          <w:sz w:val="28"/>
          <w:szCs w:val="20"/>
        </w:rPr>
        <w:t>готовит проекты решений Комиссии</w:t>
      </w:r>
      <w:r w:rsidRPr="0049724B">
        <w:rPr>
          <w:rFonts w:ascii="Times New Roman" w:eastAsia="Times New Roman" w:hAnsi="Times New Roman" w:cs="Times New Roman"/>
          <w:sz w:val="28"/>
          <w:szCs w:val="28"/>
        </w:rPr>
        <w:t xml:space="preserve"> </w:t>
      </w:r>
      <w:r w:rsidRPr="0049724B">
        <w:rPr>
          <w:rFonts w:ascii="Times New Roman" w:eastAsia="Times New Roman" w:hAnsi="Times New Roman" w:cs="Times New Roman"/>
          <w:sz w:val="28"/>
          <w:szCs w:val="20"/>
        </w:rPr>
        <w:t>по направлениям деятельности Рабочей группы;</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обеспечивает сохранность  документов, представленных для выдвижения и регистрации кандидатов и иные, связанные с ними документы, подготовленные в ходе проверки достоверности подписей, проставленных в подписных листах, до передачи в установленном порядке указанных документов на хранение.</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p>
    <w:p w:rsidR="0049724B" w:rsidRPr="0049724B" w:rsidRDefault="0049724B" w:rsidP="0049724B">
      <w:pPr>
        <w:spacing w:after="0" w:line="360" w:lineRule="auto"/>
        <w:ind w:firstLine="709"/>
        <w:jc w:val="center"/>
        <w:rPr>
          <w:rFonts w:ascii="Times New Roman" w:eastAsia="Times New Roman" w:hAnsi="Times New Roman" w:cs="Times New Roman"/>
          <w:b/>
          <w:bCs/>
          <w:sz w:val="28"/>
        </w:rPr>
      </w:pPr>
      <w:r w:rsidRPr="0049724B">
        <w:rPr>
          <w:rFonts w:ascii="Times New Roman" w:eastAsia="Times New Roman" w:hAnsi="Times New Roman" w:cs="Times New Roman"/>
          <w:b/>
          <w:bCs/>
          <w:sz w:val="28"/>
        </w:rPr>
        <w:t>3. Состав и организация деятельности Рабочей группы</w:t>
      </w:r>
    </w:p>
    <w:p w:rsidR="0049724B" w:rsidRPr="0049724B" w:rsidRDefault="0049724B" w:rsidP="0049724B">
      <w:pPr>
        <w:spacing w:after="0" w:line="240" w:lineRule="auto"/>
        <w:ind w:firstLine="709"/>
        <w:jc w:val="center"/>
        <w:rPr>
          <w:rFonts w:ascii="Times New Roman" w:eastAsia="Times New Roman" w:hAnsi="Times New Roman" w:cs="Times New Roman"/>
          <w:sz w:val="28"/>
          <w:szCs w:val="28"/>
        </w:rPr>
      </w:pP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3.1. В состав Рабочей группы входят:</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руководитель Рабочей группы – председатель Комиссии;</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заместитель руководителя Рабочей группы – секретарь Комиссии;</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секретарь Рабочей группы – инспектор ТИК;</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члены Рабочей группы – заместитель председателя комиссии, члены ТИК с правом решающего голоса, системный администратор комиссии, сотрудники по гражданско-правовым договорам, эксперты из числа привлеченных лиц. </w:t>
      </w:r>
    </w:p>
    <w:p w:rsidR="0049724B" w:rsidRPr="0049724B" w:rsidRDefault="0049724B" w:rsidP="0049724B">
      <w:pPr>
        <w:autoSpaceDE w:val="0"/>
        <w:autoSpaceDN w:val="0"/>
        <w:adjustRightInd w:val="0"/>
        <w:spacing w:after="0" w:line="360" w:lineRule="auto"/>
        <w:ind w:firstLine="540"/>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lastRenderedPageBreak/>
        <w:t xml:space="preserve">3.2.Для выполнения задач Рабочая группа взаимодействует с кандидатами, Избирательной комиссией Ростовской области, нотариусом, Регистрационной палатой, Отделом внутренних дел района, УФМС, ГНИ,  иными государственными органами. </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3.3.Количественный состав специалистов, привлекаемых для работы в Рабочей группе, определяется с учетом задач Рабочей группы, объема  документов, представляемых кандидатами, сроков подготовки материалов, необходимых для рассмотрения на заседаниях Комиссии.</w:t>
      </w:r>
    </w:p>
    <w:p w:rsidR="0049724B" w:rsidRPr="0049724B" w:rsidRDefault="0049724B" w:rsidP="0049724B">
      <w:pPr>
        <w:spacing w:after="120" w:line="360" w:lineRule="auto"/>
        <w:ind w:firstLine="709"/>
        <w:jc w:val="both"/>
        <w:rPr>
          <w:rFonts w:ascii="Times New Roman" w:eastAsia="Times New Roman" w:hAnsi="Times New Roman" w:cs="Times New Roman"/>
          <w:sz w:val="28"/>
          <w:szCs w:val="20"/>
        </w:rPr>
      </w:pPr>
      <w:r w:rsidRPr="0049724B">
        <w:rPr>
          <w:rFonts w:ascii="Times New Roman" w:eastAsia="Times New Roman" w:hAnsi="Times New Roman" w:cs="Times New Roman"/>
          <w:sz w:val="28"/>
          <w:szCs w:val="28"/>
        </w:rPr>
        <w:t>3.4.Заседание Рабочей группы созывает руководитель Рабочей группы по мере необходимости. Заседание считается правомочным, если на нем присутствует более половины от установленного числа членов Рабочей группы. Решения Рабочей группы принимаются большинством голосов присутствующих на заседании членов Рабочей группы.</w:t>
      </w:r>
      <w:r w:rsidRPr="0049724B">
        <w:rPr>
          <w:rFonts w:ascii="Times New Roman" w:eastAsia="Times New Roman" w:hAnsi="Times New Roman" w:cs="Times New Roman"/>
          <w:sz w:val="28"/>
          <w:szCs w:val="20"/>
        </w:rPr>
        <w:t xml:space="preserve"> В случае равенства голосов «за» и «против» голос председательствующего на заседании Рабочей группы является решающим.</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3.5.На заседании Рабочей группы вправе присутствовать, выступать и задавать вопросы, вносить предложения члены Комиссии с правом решающего голоса и иные лица в случаях, установленных законодательством.</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3.6.Руководитель Рабочей группы или по его поручению заместитель руководителя Рабочей группы на заседании Комиссии представляет подготовленный на основании документов Рабочей группы проект решения Комиссии. В отсутствие руководителя Рабочей группы его полномочия исполняет  заместитель руководителя Рабочей группы.</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3.7.Деятельность Рабочей группы обеспечивается  Комиссией.</w:t>
      </w:r>
    </w:p>
    <w:p w:rsidR="0049724B" w:rsidRPr="0049724B" w:rsidRDefault="0049724B" w:rsidP="0049724B">
      <w:pPr>
        <w:spacing w:after="0" w:line="360" w:lineRule="auto"/>
        <w:ind w:firstLine="708"/>
        <w:jc w:val="both"/>
        <w:rPr>
          <w:rFonts w:ascii="Times New Roman" w:eastAsia="Times New Roman" w:hAnsi="Times New Roman" w:cs="Times New Roman"/>
          <w:sz w:val="28"/>
          <w:szCs w:val="28"/>
        </w:rPr>
      </w:pPr>
    </w:p>
    <w:p w:rsidR="0049724B" w:rsidRDefault="0049724B" w:rsidP="0049724B">
      <w:pPr>
        <w:tabs>
          <w:tab w:val="left" w:pos="2512"/>
        </w:tabs>
      </w:pPr>
    </w:p>
    <w:p w:rsidR="000D26DC" w:rsidRDefault="000D26DC" w:rsidP="0049724B">
      <w:pPr>
        <w:tabs>
          <w:tab w:val="left" w:pos="2512"/>
        </w:tabs>
      </w:pPr>
    </w:p>
    <w:p w:rsidR="000D26DC" w:rsidRDefault="000D26DC" w:rsidP="0049724B">
      <w:pPr>
        <w:tabs>
          <w:tab w:val="left" w:pos="2512"/>
        </w:tabs>
      </w:pPr>
    </w:p>
    <w:p w:rsidR="000D26DC" w:rsidRPr="0049724B" w:rsidRDefault="000D26DC" w:rsidP="0049724B">
      <w:pPr>
        <w:tabs>
          <w:tab w:val="left" w:pos="2512"/>
        </w:tabs>
      </w:pPr>
    </w:p>
    <w:sectPr w:rsidR="000D26DC" w:rsidRPr="0049724B" w:rsidSect="00D42D57">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5A22" w:rsidRDefault="00DC5A22" w:rsidP="003907A5">
      <w:pPr>
        <w:spacing w:after="0" w:line="240" w:lineRule="auto"/>
      </w:pPr>
      <w:r>
        <w:separator/>
      </w:r>
    </w:p>
  </w:endnote>
  <w:endnote w:type="continuationSeparator" w:id="1">
    <w:p w:rsidR="00DC5A22" w:rsidRDefault="00DC5A22" w:rsidP="003907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5A22" w:rsidRDefault="00DC5A22" w:rsidP="003907A5">
      <w:pPr>
        <w:spacing w:after="0" w:line="240" w:lineRule="auto"/>
      </w:pPr>
      <w:r>
        <w:separator/>
      </w:r>
    </w:p>
  </w:footnote>
  <w:footnote w:type="continuationSeparator" w:id="1">
    <w:p w:rsidR="00DC5A22" w:rsidRDefault="00DC5A22" w:rsidP="003907A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7B07E7"/>
    <w:multiLevelType w:val="hybridMultilevel"/>
    <w:tmpl w:val="9228A73E"/>
    <w:lvl w:ilvl="0" w:tplc="64C65FA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6C997BCC"/>
    <w:multiLevelType w:val="hybridMultilevel"/>
    <w:tmpl w:val="3B4C42C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footnotePr>
    <w:footnote w:id="0"/>
    <w:footnote w:id="1"/>
  </w:footnotePr>
  <w:endnotePr>
    <w:endnote w:id="0"/>
    <w:endnote w:id="1"/>
  </w:endnotePr>
  <w:compat>
    <w:useFELayout/>
  </w:compat>
  <w:rsids>
    <w:rsidRoot w:val="003907A5"/>
    <w:rsid w:val="000D26DC"/>
    <w:rsid w:val="001625E1"/>
    <w:rsid w:val="003907A5"/>
    <w:rsid w:val="0049724B"/>
    <w:rsid w:val="004E3E82"/>
    <w:rsid w:val="0064725E"/>
    <w:rsid w:val="00BA409A"/>
    <w:rsid w:val="00BE472A"/>
    <w:rsid w:val="00CE21FB"/>
    <w:rsid w:val="00CF1081"/>
    <w:rsid w:val="00D42D57"/>
    <w:rsid w:val="00D8333F"/>
    <w:rsid w:val="00DC5A22"/>
    <w:rsid w:val="00E62E4A"/>
    <w:rsid w:val="00F01AFC"/>
    <w:rsid w:val="00F95C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2E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907A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907A5"/>
    <w:rPr>
      <w:rFonts w:ascii="Tahoma" w:hAnsi="Tahoma" w:cs="Tahoma"/>
      <w:sz w:val="16"/>
      <w:szCs w:val="16"/>
    </w:rPr>
  </w:style>
  <w:style w:type="paragraph" w:styleId="a5">
    <w:name w:val="List Paragraph"/>
    <w:basedOn w:val="a"/>
    <w:uiPriority w:val="34"/>
    <w:qFormat/>
    <w:rsid w:val="003907A5"/>
    <w:pPr>
      <w:ind w:left="720"/>
      <w:contextualSpacing/>
    </w:pPr>
  </w:style>
  <w:style w:type="paragraph" w:styleId="a6">
    <w:name w:val="header"/>
    <w:basedOn w:val="a"/>
    <w:link w:val="a7"/>
    <w:uiPriority w:val="99"/>
    <w:semiHidden/>
    <w:unhideWhenUsed/>
    <w:rsid w:val="003907A5"/>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3907A5"/>
  </w:style>
  <w:style w:type="paragraph" w:styleId="a8">
    <w:name w:val="footer"/>
    <w:basedOn w:val="a"/>
    <w:link w:val="a9"/>
    <w:uiPriority w:val="99"/>
    <w:semiHidden/>
    <w:unhideWhenUsed/>
    <w:rsid w:val="003907A5"/>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3907A5"/>
  </w:style>
  <w:style w:type="paragraph" w:customStyle="1" w:styleId="aa">
    <w:name w:val="Рабочий"/>
    <w:basedOn w:val="a"/>
    <w:rsid w:val="003907A5"/>
    <w:pPr>
      <w:spacing w:after="0" w:line="360" w:lineRule="auto"/>
      <w:ind w:firstLine="709"/>
      <w:jc w:val="both"/>
    </w:pPr>
    <w:rPr>
      <w:rFonts w:ascii="Times New Roman" w:eastAsia="Times New Roman" w:hAnsi="Times New Roman" w:cs="Times New Roman"/>
      <w:sz w:val="24"/>
      <w:szCs w:val="20"/>
    </w:rPr>
  </w:style>
  <w:style w:type="paragraph" w:styleId="ab">
    <w:name w:val="Block Text"/>
    <w:basedOn w:val="a"/>
    <w:semiHidden/>
    <w:rsid w:val="003907A5"/>
    <w:pPr>
      <w:spacing w:after="0" w:line="240" w:lineRule="auto"/>
      <w:ind w:left="2223" w:right="2397"/>
      <w:jc w:val="both"/>
    </w:pPr>
    <w:rPr>
      <w:rFonts w:ascii="Times New Roman" w:eastAsia="Times New Roman" w:hAnsi="Times New Roman" w:cs="Times New Roman"/>
      <w:b/>
      <w:bCs/>
      <w:sz w:val="28"/>
      <w:szCs w:val="24"/>
    </w:rPr>
  </w:style>
  <w:style w:type="paragraph" w:styleId="ac">
    <w:name w:val="footnote text"/>
    <w:basedOn w:val="a"/>
    <w:link w:val="ad"/>
    <w:uiPriority w:val="99"/>
    <w:semiHidden/>
    <w:unhideWhenUsed/>
    <w:rsid w:val="003907A5"/>
    <w:pPr>
      <w:spacing w:after="0" w:line="240" w:lineRule="auto"/>
    </w:pPr>
    <w:rPr>
      <w:rFonts w:ascii="Times New Roman" w:eastAsia="Times New Roman" w:hAnsi="Times New Roman" w:cs="Times New Roman"/>
      <w:sz w:val="20"/>
      <w:szCs w:val="20"/>
    </w:rPr>
  </w:style>
  <w:style w:type="character" w:customStyle="1" w:styleId="ad">
    <w:name w:val="Текст сноски Знак"/>
    <w:basedOn w:val="a0"/>
    <w:link w:val="ac"/>
    <w:uiPriority w:val="99"/>
    <w:semiHidden/>
    <w:rsid w:val="003907A5"/>
    <w:rPr>
      <w:rFonts w:ascii="Times New Roman" w:eastAsia="Times New Roman" w:hAnsi="Times New Roman" w:cs="Times New Roman"/>
      <w:sz w:val="20"/>
      <w:szCs w:val="20"/>
    </w:rPr>
  </w:style>
  <w:style w:type="character" w:styleId="ae">
    <w:name w:val="footnote reference"/>
    <w:uiPriority w:val="99"/>
    <w:semiHidden/>
    <w:unhideWhenUsed/>
    <w:rsid w:val="003907A5"/>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1825</Words>
  <Characters>10408</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ТИК2</dc:creator>
  <cp:keywords/>
  <dc:description/>
  <cp:lastModifiedBy>ТИК2</cp:lastModifiedBy>
  <cp:revision>6</cp:revision>
  <dcterms:created xsi:type="dcterms:W3CDTF">2016-06-23T11:52:00Z</dcterms:created>
  <dcterms:modified xsi:type="dcterms:W3CDTF">2016-07-10T08:19:00Z</dcterms:modified>
</cp:coreProperties>
</file>