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C7F67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C7F67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B3269">
        <w:rPr>
          <w:rFonts w:ascii="Times New Roman" w:eastAsia="Times New Roman" w:hAnsi="Times New Roman" w:cs="Times New Roman"/>
          <w:sz w:val="28"/>
          <w:szCs w:val="24"/>
        </w:rPr>
        <w:t>22 марта 2021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826CA9">
        <w:rPr>
          <w:rFonts w:ascii="Times New Roman" w:eastAsia="Times New Roman" w:hAnsi="Times New Roman" w:cs="Times New Roman"/>
          <w:sz w:val="28"/>
          <w:szCs w:val="24"/>
        </w:rPr>
        <w:t>5</w:t>
      </w:r>
      <w:r w:rsidR="003B3269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tabs>
          <w:tab w:val="left" w:pos="7559"/>
        </w:tabs>
        <w:spacing w:after="0" w:line="240" w:lineRule="auto"/>
        <w:ind w:left="1918" w:right="189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b/>
          <w:bCs/>
          <w:sz w:val="28"/>
          <w:szCs w:val="24"/>
        </w:rPr>
        <w:t>О сборе предложений для дополнительного зачисления в резерв составов участковых комиссий на территории Мясниковского района Ростовской области</w:t>
      </w:r>
    </w:p>
    <w:p w:rsidR="00AD4D98" w:rsidRPr="00AD4D98" w:rsidRDefault="00AD4D98" w:rsidP="00AD4D98">
      <w:pPr>
        <w:tabs>
          <w:tab w:val="left" w:pos="7559"/>
        </w:tabs>
        <w:spacing w:after="0" w:line="240" w:lineRule="auto"/>
        <w:ind w:left="1918" w:right="189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AD4D98" w:rsidRPr="00AD4D98" w:rsidRDefault="00AD4D98" w:rsidP="00AD4D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AD4D98">
        <w:rPr>
          <w:rFonts w:ascii="Times New Roman" w:eastAsia="Times New Roman" w:hAnsi="Times New Roman" w:cs="Times New Roman"/>
          <w:sz w:val="28"/>
          <w:szCs w:val="20"/>
        </w:rPr>
        <w:t>В соответствии с пунктом 5</w:t>
      </w:r>
      <w:r w:rsidRPr="00AD4D98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1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 статьи 27 Федерального закона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0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D4D98" w:rsidRPr="00AD4D98" w:rsidRDefault="00AD4D98" w:rsidP="00AD4D98">
      <w:pPr>
        <w:tabs>
          <w:tab w:val="left" w:pos="7200"/>
        </w:tabs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4"/>
          <w:szCs w:val="20"/>
        </w:rPr>
      </w:pPr>
      <w:r w:rsidRPr="00AD4D98">
        <w:rPr>
          <w:rFonts w:ascii="Times New Roman" w:eastAsia="Times New Roman" w:hAnsi="Times New Roman" w:cs="Times New Roman"/>
          <w:spacing w:val="20"/>
          <w:sz w:val="28"/>
          <w:szCs w:val="20"/>
        </w:rPr>
        <w:tab/>
      </w:r>
    </w:p>
    <w:p w:rsidR="00AD4D98" w:rsidRPr="00AD4D98" w:rsidRDefault="00AD4D98" w:rsidP="00AD4D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AD4D98" w:rsidRPr="00AD4D98" w:rsidRDefault="00AD4D98" w:rsidP="00AD4D98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spacing w:val="20"/>
          <w:szCs w:val="20"/>
        </w:rPr>
        <w:tab/>
      </w:r>
    </w:p>
    <w:p w:rsidR="00AD4D98" w:rsidRPr="00AD4D98" w:rsidRDefault="00AD4D98" w:rsidP="00AD4D98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1. Объявить сбор предложений для дополнительного зачисления 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br/>
        <w:t xml:space="preserve">в резерв составов участковых комиссий на территории </w:t>
      </w:r>
      <w:r w:rsidRPr="00AD4D98">
        <w:rPr>
          <w:rFonts w:ascii="Times New Roman" w:eastAsia="Times New Roman" w:hAnsi="Times New Roman" w:cs="Times New Roman"/>
          <w:bCs/>
          <w:sz w:val="28"/>
          <w:szCs w:val="24"/>
        </w:rPr>
        <w:t xml:space="preserve">Мясниковского района Ростовской области 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в период с </w:t>
      </w:r>
      <w:r w:rsidR="003B3269">
        <w:rPr>
          <w:rFonts w:ascii="Times New Roman" w:eastAsia="Times New Roman" w:hAnsi="Times New Roman" w:cs="Times New Roman"/>
          <w:sz w:val="28"/>
          <w:szCs w:val="20"/>
        </w:rPr>
        <w:t>01 апреля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3B3269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 года по </w:t>
      </w:r>
      <w:r w:rsidR="003B3269">
        <w:rPr>
          <w:rFonts w:ascii="Times New Roman" w:eastAsia="Times New Roman" w:hAnsi="Times New Roman" w:cs="Times New Roman"/>
          <w:sz w:val="28"/>
          <w:szCs w:val="20"/>
        </w:rPr>
        <w:t xml:space="preserve">14 апреля 2021 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 года.</w:t>
      </w:r>
    </w:p>
    <w:p w:rsidR="00AD4D98" w:rsidRPr="00AD4D98" w:rsidRDefault="00AD4D98" w:rsidP="00AD4D98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2. 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br/>
        <w:t xml:space="preserve">по кандидатурам, предложенным для дополнительного зачисления в резерв 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br/>
        <w:t>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AD4D98" w:rsidRPr="00AD4D98" w:rsidRDefault="00AD4D98" w:rsidP="00AD4D98">
      <w:pPr>
        <w:spacing w:after="0" w:line="32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sz w:val="28"/>
          <w:szCs w:val="20"/>
        </w:rPr>
        <w:t>3. 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информации, разместить на сайте Территориальной избирательной комиссии Мясниковского района Ростовской области в информационно-телекоммуникационной сети «Интернет»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AD4D98" w:rsidRPr="00AD4D98" w:rsidRDefault="00AD4D98" w:rsidP="00AD4D98">
      <w:pPr>
        <w:spacing w:after="0" w:line="32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sz w:val="28"/>
          <w:szCs w:val="20"/>
        </w:rPr>
        <w:t xml:space="preserve">4. Направить настоящее постановление в Избирательную комиссию Ростовской области для размещения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>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AD4D98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AD4D98" w:rsidRPr="00AD4D98" w:rsidRDefault="00AD4D98" w:rsidP="00AD4D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5. 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Мясниковского района Ростовской области Т. 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Гизгизов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Default="00AD4D98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AD4D98" w:rsidRPr="00AD4D98" w:rsidRDefault="00AD4D98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D4D98">
        <w:rPr>
          <w:rFonts w:ascii="Times New Roman" w:eastAsia="Times New Roman" w:hAnsi="Times New Roman" w:cs="Times New Roman"/>
          <w:bCs/>
          <w:sz w:val="20"/>
          <w:szCs w:val="20"/>
        </w:rPr>
        <w:t>Приложение</w:t>
      </w:r>
    </w:p>
    <w:p w:rsidR="00AD4D98" w:rsidRPr="00AD4D98" w:rsidRDefault="00AD4D98" w:rsidP="00AD4D98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D4D98">
        <w:rPr>
          <w:rFonts w:ascii="Times New Roman" w:eastAsia="Times New Roman" w:hAnsi="Times New Roman" w:cs="Times New Roman"/>
          <w:sz w:val="20"/>
          <w:szCs w:val="20"/>
        </w:rPr>
        <w:t>к постановлению</w:t>
      </w:r>
    </w:p>
    <w:p w:rsidR="00AD4D98" w:rsidRPr="00AD4D98" w:rsidRDefault="00AD4D98" w:rsidP="00AD4D98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D4D98">
        <w:rPr>
          <w:rFonts w:ascii="Times New Roman" w:eastAsia="Times New Roman" w:hAnsi="Times New Roman" w:cs="Times New Roman"/>
          <w:sz w:val="20"/>
          <w:szCs w:val="20"/>
        </w:rPr>
        <w:t xml:space="preserve"> Территориальной избирательной комиссии Мясниковского района</w:t>
      </w:r>
    </w:p>
    <w:p w:rsidR="00AD4D98" w:rsidRPr="00AD4D98" w:rsidRDefault="00AD4D98" w:rsidP="00AD4D98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D4D98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3B3269">
        <w:rPr>
          <w:rFonts w:ascii="Times New Roman" w:eastAsia="Times New Roman" w:hAnsi="Times New Roman" w:cs="Times New Roman"/>
          <w:sz w:val="20"/>
          <w:szCs w:val="20"/>
        </w:rPr>
        <w:t>22.03.2021</w:t>
      </w:r>
      <w:r w:rsidRPr="00AD4D98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826CA9">
        <w:rPr>
          <w:rFonts w:ascii="Times New Roman" w:eastAsia="Times New Roman" w:hAnsi="Times New Roman" w:cs="Times New Roman"/>
          <w:sz w:val="20"/>
          <w:szCs w:val="20"/>
        </w:rPr>
        <w:t>5</w:t>
      </w:r>
      <w:r w:rsidR="003B3269">
        <w:rPr>
          <w:rFonts w:ascii="Times New Roman" w:eastAsia="Times New Roman" w:hAnsi="Times New Roman" w:cs="Times New Roman"/>
          <w:sz w:val="20"/>
          <w:szCs w:val="20"/>
        </w:rPr>
        <w:t>-1</w:t>
      </w:r>
    </w:p>
    <w:p w:rsidR="00AD4D98" w:rsidRPr="00AD4D98" w:rsidRDefault="00AD4D98" w:rsidP="00AD4D98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СООБЩЕНИЕ </w:t>
      </w:r>
    </w:p>
    <w:p w:rsidR="003B3269" w:rsidRDefault="00AD4D98" w:rsidP="00AD4D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Ростовской области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7"/>
        </w:rPr>
      </w:pPr>
      <w:r w:rsidRPr="00AD4D98">
        <w:rPr>
          <w:rFonts w:ascii="Times New Roman" w:eastAsia="Times New Roman" w:hAnsi="Times New Roman" w:cs="Times New Roman"/>
          <w:sz w:val="28"/>
          <w:szCs w:val="27"/>
        </w:rPr>
        <w:t xml:space="preserve">Территориальная избирательная комиссия </w:t>
      </w:r>
      <w:r w:rsidRPr="00AD4D98">
        <w:rPr>
          <w:rFonts w:ascii="Times New Roman" w:eastAsia="Times New Roman" w:hAnsi="Times New Roman" w:cs="Times New Roman"/>
          <w:bCs/>
          <w:sz w:val="28"/>
          <w:szCs w:val="24"/>
        </w:rPr>
        <w:t>Мясниковского района Ростовской области</w:t>
      </w:r>
      <w:r w:rsidRPr="00AD4D98">
        <w:rPr>
          <w:rFonts w:ascii="Times New Roman" w:eastAsia="Times New Roman" w:hAnsi="Times New Roman" w:cs="Times New Roman"/>
          <w:sz w:val="28"/>
          <w:szCs w:val="27"/>
        </w:rPr>
        <w:t xml:space="preserve">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области.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Прием документов осуществляется в период с </w:t>
      </w:r>
      <w:r w:rsidR="003B3269">
        <w:rPr>
          <w:rFonts w:ascii="Times New Roman" w:eastAsia="Times New Roman" w:hAnsi="Times New Roman" w:cs="Times New Roman"/>
          <w:sz w:val="28"/>
          <w:szCs w:val="24"/>
        </w:rPr>
        <w:t>01 апреля 2021 года по                      14 апреля 2021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года Территориальной избирательной комиссией Мясниковского района Ростовской области по адресу: 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 xml:space="preserve">346800, с. Чалтырь, ул. Ленина,33, кабинет № 5 (здание администрации района), контактный телефон: 8(86349) 2-24-78. 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В резерв составов участковых комиссий не зачисляются кандидатуры,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br/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4"/>
        </w:rPr>
        <w:t>з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4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для зачисления в резерв составов участковых комиссий.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3B3269" w:rsidRDefault="003B3269" w:rsidP="00AD4D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3B3269" w:rsidRPr="00AD4D98" w:rsidRDefault="003B3269" w:rsidP="00AD4D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Перечень документов,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 w:rsidRPr="00AD4D98">
        <w:rPr>
          <w:rFonts w:ascii="Times New Roman" w:eastAsia="Times New Roman" w:hAnsi="Times New Roman" w:cs="Times New Roman"/>
          <w:bCs/>
          <w:sz w:val="28"/>
          <w:szCs w:val="24"/>
        </w:rPr>
        <w:t>Мясниковского района Ростовской области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Всеми субъектами права предложения  кандидатур должны быть представлены:</w:t>
      </w:r>
    </w:p>
    <w:p w:rsidR="00AD4D98" w:rsidRPr="00AD4D98" w:rsidRDefault="00AD4D98" w:rsidP="00AD4D98">
      <w:pPr>
        <w:overflowPunct w:val="0"/>
        <w:autoSpaceDE w:val="0"/>
        <w:autoSpaceDN w:val="0"/>
        <w:adjustRightInd w:val="0"/>
        <w:spacing w:after="0" w:line="240" w:lineRule="auto"/>
        <w:ind w:left="-284" w:firstLine="540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AD4D98" w:rsidRPr="00AD4D98" w:rsidRDefault="00AD4D98" w:rsidP="00AD4D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br/>
        <w:t>в резерв составов участковых комиссий.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1. Две фотографии лица, предлагаемого в резерв составов участковых комиссий, размером 3х4 см  (без уголка).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2. 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(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i/>
          <w:sz w:val="28"/>
          <w:szCs w:val="24"/>
        </w:rPr>
        <w:t>Примечание.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Для политических партий, их региональных отделений, иных структурных подразделений: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0" w:name="Par4"/>
      <w:bookmarkEnd w:id="0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2. 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 о делегировании указанных полномочий, оформленное в соответствии с требованиями устава.</w:t>
      </w:r>
      <w:proofErr w:type="gramEnd"/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Для иных общественных объединений: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1. Нотариально удостоверенная или заверенная уполномоченным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2. 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3. </w:t>
      </w:r>
      <w:proofErr w:type="gramStart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D4D98">
        <w:rPr>
          <w:rFonts w:ascii="Times New Roman" w:eastAsia="Times New Roman" w:hAnsi="Times New Roman" w:cs="Times New Roman"/>
          <w:color w:val="000000"/>
          <w:sz w:val="28"/>
          <w:szCs w:val="24"/>
        </w:rPr>
        <w:t>пункте 2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предложений в резерв составов участковых комиссий.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Для иных субъектов права предложения кандидатур в резерв составов участковых комиссий: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AD4D98" w:rsidRPr="00AD4D98" w:rsidRDefault="00AD4D98" w:rsidP="00AD4D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AD4D98" w:rsidRDefault="00AD4D98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Default="00132D24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Default="00132D24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Default="00132D24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Default="00132D24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Default="00132D24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2D24" w:rsidRPr="00132D24" w:rsidRDefault="00132D24" w:rsidP="00132D24">
      <w:pPr>
        <w:pStyle w:val="21"/>
        <w:rPr>
          <w:sz w:val="26"/>
          <w:szCs w:val="26"/>
        </w:rPr>
      </w:pPr>
      <w:r w:rsidRPr="00132D24">
        <w:rPr>
          <w:sz w:val="26"/>
          <w:szCs w:val="26"/>
        </w:rPr>
        <w:t>Прием документов осуществляется с 01 апреля 2021 года по 14 апреля 2021 года включительно по адресу: 346</w:t>
      </w:r>
      <w:r w:rsidR="00E00F4C">
        <w:rPr>
          <w:sz w:val="26"/>
          <w:szCs w:val="26"/>
        </w:rPr>
        <w:t>800</w:t>
      </w:r>
      <w:r w:rsidRPr="00132D24">
        <w:rPr>
          <w:sz w:val="26"/>
          <w:szCs w:val="26"/>
        </w:rPr>
        <w:t>, Ростовская область, Мясниковский район с</w:t>
      </w:r>
      <w:r w:rsidR="00E00F4C">
        <w:rPr>
          <w:sz w:val="26"/>
          <w:szCs w:val="26"/>
        </w:rPr>
        <w:t>.</w:t>
      </w:r>
      <w:r w:rsidRPr="00132D24">
        <w:rPr>
          <w:sz w:val="26"/>
          <w:szCs w:val="26"/>
        </w:rPr>
        <w:t xml:space="preserve"> Чалтырь улица Ленина 33, кабинет № 1-5 </w:t>
      </w:r>
      <w:r w:rsidR="00E00F4C">
        <w:rPr>
          <w:sz w:val="26"/>
          <w:szCs w:val="26"/>
        </w:rPr>
        <w:t>ТИК</w:t>
      </w:r>
      <w:r w:rsidRPr="00132D24">
        <w:rPr>
          <w:sz w:val="26"/>
          <w:szCs w:val="26"/>
        </w:rPr>
        <w:t xml:space="preserve"> Мясниковского района. Режим работы ТИК по приему документов от субъектов выдвижения с 10.00 час до 1</w:t>
      </w:r>
      <w:r>
        <w:rPr>
          <w:sz w:val="26"/>
          <w:szCs w:val="26"/>
        </w:rPr>
        <w:t>6</w:t>
      </w:r>
      <w:r w:rsidRPr="00132D24">
        <w:rPr>
          <w:sz w:val="26"/>
          <w:szCs w:val="26"/>
        </w:rPr>
        <w:t xml:space="preserve">.00 час, перерыв с 13.00 час до 14.00 час. Телефон для справок (8-863-49) 2-24-78. </w:t>
      </w:r>
    </w:p>
    <w:p w:rsidR="00AD4D98" w:rsidRPr="00AD4D98" w:rsidRDefault="00AD4D98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00137" w:rsidRDefault="00500137"/>
    <w:sectPr w:rsidR="00500137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>
    <w:useFELayout/>
  </w:compat>
  <w:rsids>
    <w:rsidRoot w:val="00AD4D98"/>
    <w:rsid w:val="00112CF2"/>
    <w:rsid w:val="00132D24"/>
    <w:rsid w:val="003B3269"/>
    <w:rsid w:val="00443A60"/>
    <w:rsid w:val="00500137"/>
    <w:rsid w:val="00826CA9"/>
    <w:rsid w:val="00AC7F67"/>
    <w:rsid w:val="00AD4D98"/>
    <w:rsid w:val="00E00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132D24"/>
    <w:pPr>
      <w:overflowPunct w:val="0"/>
      <w:autoSpaceDE w:val="0"/>
      <w:autoSpaceDN w:val="0"/>
      <w:adjustRightInd w:val="0"/>
      <w:spacing w:after="0" w:line="240" w:lineRule="auto"/>
      <w:ind w:firstLine="54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1435</Words>
  <Characters>8182</Characters>
  <Application>Microsoft Office Word</Application>
  <DocSecurity>0</DocSecurity>
  <Lines>68</Lines>
  <Paragraphs>19</Paragraphs>
  <ScaleCrop>false</ScaleCrop>
  <Company>Microsoft</Company>
  <LinksUpToDate>false</LinksUpToDate>
  <CharactersWithSpaces>9598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</cp:revision>
  <dcterms:created xsi:type="dcterms:W3CDTF">2020-01-31T12:42:00Z</dcterms:created>
  <dcterms:modified xsi:type="dcterms:W3CDTF">2021-03-24T11:55:00Z</dcterms:modified>
</cp:coreProperties>
</file>