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92E" w:rsidRPr="00147D0B" w:rsidRDefault="00A76758" w:rsidP="00FB292E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147D0B"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714375" cy="800100"/>
            <wp:effectExtent l="0" t="0" r="0" b="0"/>
            <wp:docPr id="1" name="Рисунок 1" descr="герб района цвет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цветно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92E" w:rsidRPr="00147D0B" w:rsidRDefault="00FB292E" w:rsidP="00FB292E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147D0B">
        <w:rPr>
          <w:rFonts w:ascii="Times New Roman" w:hAnsi="Times New Roman" w:cs="Times New Roman"/>
          <w:color w:val="000000"/>
          <w:sz w:val="32"/>
          <w:szCs w:val="32"/>
        </w:rPr>
        <w:t>Администрация Мясниковского района</w:t>
      </w:r>
    </w:p>
    <w:p w:rsidR="00FB292E" w:rsidRPr="00147D0B" w:rsidRDefault="00FB292E" w:rsidP="00FB292E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32"/>
          <w:szCs w:val="32"/>
        </w:rPr>
      </w:pPr>
      <w:r w:rsidRPr="00147D0B">
        <w:rPr>
          <w:rFonts w:ascii="Times New Roman" w:hAnsi="Times New Roman" w:cs="Times New Roman"/>
          <w:b w:val="0"/>
          <w:color w:val="000000"/>
          <w:sz w:val="32"/>
          <w:szCs w:val="32"/>
        </w:rPr>
        <w:t>ПОСТАНОВЛЕНИЕ</w:t>
      </w:r>
    </w:p>
    <w:p w:rsidR="00FB292E" w:rsidRPr="00FB292E" w:rsidRDefault="00FB292E" w:rsidP="00FB292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D07B8" w:rsidRDefault="008B28DA" w:rsidP="003D07B8">
      <w:pPr>
        <w:pStyle w:val="Heading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28.07</w:t>
      </w:r>
      <w:r w:rsidR="004B4C7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  <w:r w:rsidR="00A32D3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202</w:t>
      </w:r>
      <w:r w:rsidR="001D102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6</w:t>
      </w:r>
      <w:r w:rsidR="006E6F9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2111C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г.</w:t>
      </w:r>
      <w:r w:rsidR="0003364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4B4C7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</w:t>
      </w:r>
      <w:r w:rsidR="004B4C7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</w:t>
      </w:r>
      <w:r w:rsidR="002136B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</w:t>
      </w:r>
      <w:r w:rsidR="004B4C7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</w:t>
      </w:r>
      <w:r w:rsidR="0003364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994</w:t>
      </w:r>
      <w:r w:rsidR="0003364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   </w:t>
      </w:r>
      <w:r w:rsidR="004B4C7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               </w:t>
      </w:r>
      <w:r w:rsidR="0003364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с.</w:t>
      </w:r>
      <w:r w:rsidR="002136B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03364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Чалтырь</w:t>
      </w:r>
    </w:p>
    <w:p w:rsidR="009C40D6" w:rsidRDefault="009C40D6" w:rsidP="003D07B8">
      <w:pPr>
        <w:pStyle w:val="Heading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tbl>
      <w:tblPr>
        <w:tblW w:w="8505" w:type="dxa"/>
        <w:tblInd w:w="534" w:type="dxa"/>
        <w:tblLook w:val="04A0" w:firstRow="1" w:lastRow="0" w:firstColumn="1" w:lastColumn="0" w:noHBand="0" w:noVBand="1"/>
      </w:tblPr>
      <w:tblGrid>
        <w:gridCol w:w="8505"/>
      </w:tblGrid>
      <w:tr w:rsidR="00FE2EB8" w:rsidRPr="002F6663" w:rsidTr="0012407B">
        <w:tc>
          <w:tcPr>
            <w:tcW w:w="8505" w:type="dxa"/>
          </w:tcPr>
          <w:p w:rsidR="00FE2EB8" w:rsidRPr="00E87ABA" w:rsidRDefault="00FE2EB8" w:rsidP="009C40D6">
            <w:pPr>
              <w:pStyle w:val="Heading"/>
              <w:spacing w:line="230" w:lineRule="auto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E87ABA"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  <w:t xml:space="preserve">Об утверждении перечня специальных мест для размещения </w:t>
            </w:r>
            <w:r w:rsidR="0012407B"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  <w:t xml:space="preserve">предвыборных печатных </w:t>
            </w:r>
            <w:r w:rsidRPr="00E87ABA"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  <w:t xml:space="preserve">агитационных </w:t>
            </w:r>
            <w:r w:rsidR="0012407B"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  <w:t xml:space="preserve">и информационных материалов избирательных комиссий </w:t>
            </w:r>
            <w:r w:rsidRPr="00E87ABA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при проведении выборов </w:t>
            </w:r>
            <w:r w:rsidR="008E751E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депутатов </w:t>
            </w:r>
            <w:r w:rsidR="006E6F94">
              <w:rPr>
                <w:rFonts w:ascii="Times New Roman" w:hAnsi="Times New Roman" w:cs="Times New Roman"/>
                <w:bCs w:val="0"/>
                <w:sz w:val="28"/>
                <w:szCs w:val="28"/>
              </w:rPr>
              <w:t>Г</w:t>
            </w:r>
            <w:r w:rsidR="008E751E">
              <w:rPr>
                <w:rFonts w:ascii="Times New Roman" w:hAnsi="Times New Roman" w:cs="Times New Roman"/>
                <w:bCs w:val="0"/>
                <w:sz w:val="28"/>
                <w:szCs w:val="28"/>
              </w:rPr>
              <w:t>осударственной Думы Федерального собра</w:t>
            </w:r>
            <w:r w:rsidR="00A37AD5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ния Российской Федерации девятого Созыва и выборах депутатов  сельских поселений </w:t>
            </w:r>
            <w:proofErr w:type="spellStart"/>
            <w:r w:rsidR="00A37AD5">
              <w:rPr>
                <w:rFonts w:ascii="Times New Roman" w:hAnsi="Times New Roman" w:cs="Times New Roman"/>
                <w:bCs w:val="0"/>
                <w:sz w:val="28"/>
                <w:szCs w:val="28"/>
              </w:rPr>
              <w:t>Мясниковского</w:t>
            </w:r>
            <w:proofErr w:type="spellEnd"/>
            <w:r w:rsidR="00A37AD5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района </w:t>
            </w:r>
            <w:r w:rsidR="006E6F94">
              <w:rPr>
                <w:rFonts w:ascii="Times New Roman" w:hAnsi="Times New Roman" w:cs="Times New Roman"/>
                <w:bCs w:val="0"/>
                <w:sz w:val="28"/>
                <w:szCs w:val="28"/>
              </w:rPr>
              <w:t>Ростовской области</w:t>
            </w:r>
            <w:r w:rsidR="00A37AD5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шестого созыва 20 сентября 2026 года</w:t>
            </w:r>
          </w:p>
        </w:tc>
      </w:tr>
    </w:tbl>
    <w:p w:rsidR="00FE2EB8" w:rsidRDefault="00FE2EB8" w:rsidP="003D07B8">
      <w:pPr>
        <w:pStyle w:val="Heading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F95951" w:rsidRDefault="00103981" w:rsidP="00033648">
      <w:pPr>
        <w:pStyle w:val="Heading"/>
        <w:spacing w:line="230" w:lineRule="auto"/>
        <w:ind w:right="-2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Во исполнение пункт</w:t>
      </w:r>
      <w:r w:rsidR="002D7CC4">
        <w:rPr>
          <w:rFonts w:ascii="Times New Roman" w:hAnsi="Times New Roman" w:cs="Times New Roman"/>
          <w:b w:val="0"/>
          <w:bCs w:val="0"/>
          <w:sz w:val="28"/>
          <w:szCs w:val="28"/>
        </w:rPr>
        <w:t>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7</w:t>
      </w:r>
      <w:r w:rsidR="002D7CC4">
        <w:rPr>
          <w:rFonts w:ascii="Times New Roman" w:hAnsi="Times New Roman" w:cs="Times New Roman"/>
          <w:b w:val="0"/>
          <w:bCs w:val="0"/>
          <w:sz w:val="28"/>
          <w:szCs w:val="28"/>
        </w:rPr>
        <w:t>, 8, 10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статьи 5</w:t>
      </w:r>
      <w:r w:rsidR="00FE2EB8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Федерального закона </w:t>
      </w:r>
      <w:r w:rsidR="005249D1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71479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380B3B" w:rsidRPr="003D07B8">
        <w:rPr>
          <w:rFonts w:ascii="Times New Roman" w:hAnsi="Times New Roman" w:cs="Times New Roman"/>
          <w:b w:val="0"/>
          <w:sz w:val="28"/>
          <w:szCs w:val="28"/>
        </w:rPr>
        <w:t>12</w:t>
      </w:r>
      <w:r w:rsidR="002D7CC4">
        <w:rPr>
          <w:rFonts w:ascii="Times New Roman" w:hAnsi="Times New Roman" w:cs="Times New Roman"/>
          <w:b w:val="0"/>
          <w:sz w:val="28"/>
          <w:szCs w:val="28"/>
        </w:rPr>
        <w:t>.06.</w:t>
      </w:r>
      <w:r w:rsidR="00380B3B" w:rsidRPr="003D07B8">
        <w:rPr>
          <w:rFonts w:ascii="Times New Roman" w:hAnsi="Times New Roman" w:cs="Times New Roman"/>
          <w:b w:val="0"/>
          <w:sz w:val="28"/>
          <w:szCs w:val="28"/>
        </w:rPr>
        <w:t>2002 № 67-ФЗ «Об основных гарантиях избирательных прав и права на участие в референдуме</w:t>
      </w:r>
      <w:r w:rsidR="005179E2">
        <w:rPr>
          <w:rFonts w:ascii="Times New Roman" w:hAnsi="Times New Roman" w:cs="Times New Roman"/>
          <w:b w:val="0"/>
          <w:sz w:val="28"/>
          <w:szCs w:val="28"/>
        </w:rPr>
        <w:t xml:space="preserve"> граждан Российской Федерации»</w:t>
      </w:r>
      <w:r w:rsidR="00033648">
        <w:rPr>
          <w:rFonts w:ascii="Times New Roman" w:hAnsi="Times New Roman" w:cs="Times New Roman"/>
          <w:b w:val="0"/>
          <w:sz w:val="28"/>
          <w:szCs w:val="28"/>
        </w:rPr>
        <w:t>,</w:t>
      </w:r>
      <w:r w:rsidR="007147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6F94">
        <w:rPr>
          <w:rFonts w:ascii="Times New Roman" w:hAnsi="Times New Roman" w:cs="Times New Roman"/>
          <w:b w:val="0"/>
          <w:sz w:val="28"/>
          <w:szCs w:val="28"/>
        </w:rPr>
        <w:t>частью 3 статьи 43 Областного закона от 12.05.20</w:t>
      </w:r>
      <w:r w:rsidR="003479D6">
        <w:rPr>
          <w:rFonts w:ascii="Times New Roman" w:hAnsi="Times New Roman" w:cs="Times New Roman"/>
          <w:b w:val="0"/>
          <w:sz w:val="28"/>
          <w:szCs w:val="28"/>
        </w:rPr>
        <w:t>1</w:t>
      </w:r>
      <w:r w:rsidR="006E6F94">
        <w:rPr>
          <w:rFonts w:ascii="Times New Roman" w:hAnsi="Times New Roman" w:cs="Times New Roman"/>
          <w:b w:val="0"/>
          <w:sz w:val="28"/>
          <w:szCs w:val="28"/>
        </w:rPr>
        <w:t>6 № 525-ЗС «О выборах и референдумах в Ростовской области</w:t>
      </w:r>
      <w:r w:rsidR="003479D6">
        <w:rPr>
          <w:rFonts w:ascii="Times New Roman" w:hAnsi="Times New Roman" w:cs="Times New Roman"/>
          <w:b w:val="0"/>
          <w:sz w:val="28"/>
          <w:szCs w:val="28"/>
        </w:rPr>
        <w:t>»,</w:t>
      </w:r>
      <w:r w:rsidR="006E6F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479D">
        <w:rPr>
          <w:rFonts w:ascii="Times New Roman" w:hAnsi="Times New Roman" w:cs="Times New Roman"/>
          <w:b w:val="0"/>
          <w:sz w:val="28"/>
          <w:szCs w:val="28"/>
        </w:rPr>
        <w:t>рассмотрев предложения</w:t>
      </w:r>
      <w:r w:rsidR="004B4C7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Территориальной избирательной комиссии </w:t>
      </w:r>
      <w:proofErr w:type="spellStart"/>
      <w:r w:rsidR="00E87ABA">
        <w:rPr>
          <w:rFonts w:ascii="Times New Roman" w:hAnsi="Times New Roman" w:cs="Times New Roman"/>
          <w:b w:val="0"/>
          <w:sz w:val="28"/>
          <w:szCs w:val="28"/>
        </w:rPr>
        <w:t>Мясниковского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C20068">
        <w:rPr>
          <w:rFonts w:ascii="Times New Roman" w:hAnsi="Times New Roman" w:cs="Times New Roman"/>
          <w:b w:val="0"/>
          <w:sz w:val="28"/>
          <w:szCs w:val="28"/>
        </w:rPr>
        <w:t xml:space="preserve"> от 22.07.2026 № 01-11/26-3</w:t>
      </w:r>
      <w:r w:rsidR="008A64C3">
        <w:rPr>
          <w:rFonts w:ascii="Times New Roman" w:hAnsi="Times New Roman" w:cs="Times New Roman"/>
          <w:b w:val="0"/>
          <w:sz w:val="28"/>
          <w:szCs w:val="28"/>
        </w:rPr>
        <w:t>,</w:t>
      </w:r>
      <w:r w:rsidR="004B4C7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33648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proofErr w:type="spellStart"/>
      <w:r w:rsidR="00033648">
        <w:rPr>
          <w:rFonts w:ascii="Times New Roman" w:hAnsi="Times New Roman" w:cs="Times New Roman"/>
          <w:b w:val="0"/>
          <w:sz w:val="28"/>
          <w:szCs w:val="28"/>
        </w:rPr>
        <w:t>Мясниковского</w:t>
      </w:r>
      <w:proofErr w:type="spellEnd"/>
      <w:r w:rsidR="00033648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:rsidR="00033648" w:rsidRPr="00C20068" w:rsidRDefault="00033648" w:rsidP="007F5BF3">
      <w:pPr>
        <w:pStyle w:val="Heading"/>
        <w:spacing w:line="230" w:lineRule="auto"/>
        <w:ind w:right="-2" w:firstLine="709"/>
        <w:jc w:val="both"/>
        <w:rPr>
          <w:rFonts w:ascii="Times New Roman" w:hAnsi="Times New Roman" w:cs="Times New Roman"/>
          <w:b w:val="0"/>
          <w:sz w:val="18"/>
          <w:szCs w:val="28"/>
        </w:rPr>
      </w:pPr>
    </w:p>
    <w:p w:rsidR="00033648" w:rsidRPr="003D07B8" w:rsidRDefault="00033648" w:rsidP="00F53E43">
      <w:pPr>
        <w:pStyle w:val="Heading"/>
        <w:spacing w:line="230" w:lineRule="auto"/>
        <w:ind w:right="-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8F166B" w:rsidRPr="00C20068" w:rsidRDefault="008F166B" w:rsidP="007F5BF3">
      <w:pPr>
        <w:pStyle w:val="Heading"/>
        <w:spacing w:line="230" w:lineRule="auto"/>
        <w:jc w:val="both"/>
        <w:rPr>
          <w:rFonts w:ascii="Times New Roman" w:hAnsi="Times New Roman" w:cs="Times New Roman"/>
          <w:b w:val="0"/>
          <w:sz w:val="18"/>
          <w:szCs w:val="28"/>
        </w:rPr>
      </w:pPr>
    </w:p>
    <w:p w:rsidR="00880039" w:rsidRPr="003D07B8" w:rsidRDefault="008F166B" w:rsidP="007F5BF3">
      <w:pPr>
        <w:pStyle w:val="Heading"/>
        <w:spacing w:line="23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D07B8">
        <w:rPr>
          <w:rFonts w:ascii="Times New Roman" w:hAnsi="Times New Roman" w:cs="Times New Roman"/>
          <w:b w:val="0"/>
          <w:sz w:val="28"/>
          <w:szCs w:val="28"/>
        </w:rPr>
        <w:t>1.</w:t>
      </w:r>
      <w:r w:rsidR="006E6F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6C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Выделить</w:t>
      </w:r>
      <w:r w:rsidRPr="003D07B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2D7CC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и оборудовать на территории избирательных участков </w:t>
      </w:r>
      <w:r w:rsidRPr="003D07B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специальны</w:t>
      </w:r>
      <w:r w:rsidR="00A516C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</w:t>
      </w:r>
      <w:r w:rsidRPr="003D07B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мест</w:t>
      </w:r>
      <w:r w:rsidR="00A516C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</w:t>
      </w:r>
      <w:r w:rsidRPr="003D07B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для размещения </w:t>
      </w:r>
      <w:r w:rsidR="006831BB" w:rsidRPr="006831B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печатных агитационных материалов </w:t>
      </w:r>
      <w:r w:rsidR="002D7CC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зарегистрированных кандидатов </w:t>
      </w:r>
      <w:r w:rsidR="006831BB" w:rsidRPr="006831B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и информационных материалов избирательных комиссий </w:t>
      </w:r>
      <w:r w:rsidR="002D7CC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на</w:t>
      </w:r>
      <w:r w:rsidR="00FE2EB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выбор</w:t>
      </w:r>
      <w:r w:rsidR="002D7CC4">
        <w:rPr>
          <w:rFonts w:ascii="Times New Roman" w:hAnsi="Times New Roman" w:cs="Times New Roman"/>
          <w:b w:val="0"/>
          <w:bCs w:val="0"/>
          <w:sz w:val="28"/>
          <w:szCs w:val="28"/>
        </w:rPr>
        <w:t>ах</w:t>
      </w:r>
      <w:r w:rsidR="00FE2EB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382D" w:rsidRPr="00F113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и выборах депутатов сельских поселений </w:t>
      </w:r>
      <w:proofErr w:type="spellStart"/>
      <w:r w:rsidR="0066382D" w:rsidRPr="00F1133F">
        <w:rPr>
          <w:rFonts w:ascii="Times New Roman" w:hAnsi="Times New Roman" w:cs="Times New Roman"/>
          <w:b w:val="0"/>
          <w:bCs w:val="0"/>
          <w:sz w:val="28"/>
          <w:szCs w:val="28"/>
        </w:rPr>
        <w:t>Мясниковского</w:t>
      </w:r>
      <w:proofErr w:type="spellEnd"/>
      <w:r w:rsidR="0066382D" w:rsidRPr="00F113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Ростовской области </w:t>
      </w:r>
      <w:bookmarkStart w:id="0" w:name="_Hlk235869965"/>
      <w:r w:rsidR="0066382D" w:rsidRPr="00F1133F">
        <w:rPr>
          <w:rFonts w:ascii="Times New Roman" w:hAnsi="Times New Roman" w:cs="Times New Roman"/>
          <w:b w:val="0"/>
          <w:bCs w:val="0"/>
          <w:sz w:val="28"/>
          <w:szCs w:val="28"/>
        </w:rPr>
        <w:t>шестого созыва</w:t>
      </w:r>
      <w:r w:rsidR="002D7CC4">
        <w:rPr>
          <w:rFonts w:ascii="Times New Roman" w:hAnsi="Times New Roman" w:cs="Times New Roman"/>
          <w:b w:val="0"/>
          <w:bCs w:val="0"/>
          <w:sz w:val="28"/>
          <w:szCs w:val="28"/>
        </w:rPr>
        <w:t>, назначенных на</w:t>
      </w:r>
      <w:r w:rsidR="0066382D" w:rsidRPr="00F113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 сентября 2026 года</w:t>
      </w:r>
      <w:r w:rsidR="00F1133F" w:rsidRPr="00F113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End w:id="0"/>
      <w:r w:rsidR="00A516C5" w:rsidRPr="00F1133F">
        <w:rPr>
          <w:rFonts w:ascii="Times New Roman" w:hAnsi="Times New Roman" w:cs="Times New Roman"/>
          <w:b w:val="0"/>
          <w:sz w:val="28"/>
          <w:szCs w:val="28"/>
        </w:rPr>
        <w:t xml:space="preserve">согласно </w:t>
      </w:r>
      <w:r w:rsidRPr="00F1133F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A516C5" w:rsidRPr="00F1133F">
        <w:rPr>
          <w:rFonts w:ascii="Times New Roman" w:hAnsi="Times New Roman" w:cs="Times New Roman"/>
          <w:b w:val="0"/>
          <w:sz w:val="28"/>
          <w:szCs w:val="28"/>
        </w:rPr>
        <w:t>ю</w:t>
      </w:r>
      <w:r w:rsidR="00CD0871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постановлению</w:t>
      </w:r>
      <w:r w:rsidR="00880039" w:rsidRPr="003D07B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80039" w:rsidRPr="003D07B8" w:rsidRDefault="008F166B" w:rsidP="007F5BF3">
      <w:pPr>
        <w:pStyle w:val="2"/>
        <w:spacing w:line="230" w:lineRule="auto"/>
        <w:ind w:right="-2"/>
        <w:rPr>
          <w:rFonts w:ascii="Times New Roman" w:hAnsi="Times New Roman" w:cs="Times New Roman"/>
        </w:rPr>
      </w:pPr>
      <w:r w:rsidRPr="003D07B8">
        <w:rPr>
          <w:rFonts w:ascii="Times New Roman" w:hAnsi="Times New Roman" w:cs="Times New Roman"/>
        </w:rPr>
        <w:t>2.</w:t>
      </w:r>
      <w:r w:rsidR="00A516C5">
        <w:rPr>
          <w:rFonts w:ascii="Times New Roman" w:hAnsi="Times New Roman" w:cs="Times New Roman"/>
        </w:rPr>
        <w:t xml:space="preserve"> Рекомендовать</w:t>
      </w:r>
      <w:r w:rsidR="004B4C75">
        <w:rPr>
          <w:rFonts w:ascii="Times New Roman" w:hAnsi="Times New Roman" w:cs="Times New Roman"/>
        </w:rPr>
        <w:t xml:space="preserve"> </w:t>
      </w:r>
      <w:r w:rsidR="00A516C5">
        <w:rPr>
          <w:rFonts w:ascii="Times New Roman" w:hAnsi="Times New Roman" w:cs="Times New Roman"/>
        </w:rPr>
        <w:t xml:space="preserve">главам </w:t>
      </w:r>
      <w:r w:rsidR="00103981">
        <w:rPr>
          <w:rFonts w:ascii="Times New Roman" w:hAnsi="Times New Roman" w:cs="Times New Roman"/>
        </w:rPr>
        <w:t xml:space="preserve">администраций </w:t>
      </w:r>
      <w:r w:rsidR="00A516C5">
        <w:rPr>
          <w:rFonts w:ascii="Times New Roman" w:hAnsi="Times New Roman" w:cs="Times New Roman"/>
        </w:rPr>
        <w:t>сельских поселений Мясниковского района</w:t>
      </w:r>
      <w:r w:rsidR="00C20068">
        <w:rPr>
          <w:rFonts w:ascii="Times New Roman" w:hAnsi="Times New Roman" w:cs="Times New Roman"/>
        </w:rPr>
        <w:t xml:space="preserve">, главе Петровского сельского поселения </w:t>
      </w:r>
      <w:proofErr w:type="spellStart"/>
      <w:r w:rsidR="00C20068">
        <w:rPr>
          <w:rFonts w:ascii="Times New Roman" w:hAnsi="Times New Roman" w:cs="Times New Roman"/>
        </w:rPr>
        <w:t>Мясниковского</w:t>
      </w:r>
      <w:proofErr w:type="spellEnd"/>
      <w:r w:rsidR="00C20068">
        <w:rPr>
          <w:rFonts w:ascii="Times New Roman" w:hAnsi="Times New Roman" w:cs="Times New Roman"/>
        </w:rPr>
        <w:t xml:space="preserve"> района</w:t>
      </w:r>
      <w:r w:rsidR="004B4C75">
        <w:rPr>
          <w:rFonts w:ascii="Times New Roman" w:hAnsi="Times New Roman" w:cs="Times New Roman"/>
        </w:rPr>
        <w:t xml:space="preserve"> </w:t>
      </w:r>
      <w:r w:rsidR="00880039" w:rsidRPr="003D07B8">
        <w:rPr>
          <w:rFonts w:ascii="Times New Roman" w:hAnsi="Times New Roman" w:cs="Times New Roman"/>
        </w:rPr>
        <w:t xml:space="preserve">оборудовать специальные места </w:t>
      </w:r>
      <w:r w:rsidR="00B3704E" w:rsidRPr="003D07B8">
        <w:rPr>
          <w:rFonts w:ascii="Times New Roman" w:hAnsi="Times New Roman" w:cs="Times New Roman"/>
          <w:bCs/>
        </w:rPr>
        <w:t xml:space="preserve">для размещения </w:t>
      </w:r>
      <w:r w:rsidRPr="003D07B8">
        <w:rPr>
          <w:rFonts w:ascii="Times New Roman" w:hAnsi="Times New Roman" w:cs="Times New Roman"/>
          <w:bCs/>
        </w:rPr>
        <w:t>агитационных печатных материалов</w:t>
      </w:r>
      <w:r w:rsidR="00103981">
        <w:rPr>
          <w:rFonts w:ascii="Times New Roman" w:hAnsi="Times New Roman" w:cs="Times New Roman"/>
          <w:color w:val="auto"/>
        </w:rPr>
        <w:t>, указанные в приложении</w:t>
      </w:r>
      <w:r w:rsidR="00C20068">
        <w:rPr>
          <w:rFonts w:ascii="Times New Roman" w:hAnsi="Times New Roman" w:cs="Times New Roman"/>
          <w:color w:val="auto"/>
        </w:rPr>
        <w:t xml:space="preserve"> к настоящему постановлению</w:t>
      </w:r>
      <w:r w:rsidR="00880039" w:rsidRPr="003D07B8">
        <w:rPr>
          <w:rFonts w:ascii="Times New Roman" w:hAnsi="Times New Roman" w:cs="Times New Roman"/>
        </w:rPr>
        <w:t>.</w:t>
      </w:r>
    </w:p>
    <w:p w:rsidR="007B1AF7" w:rsidRPr="003D07B8" w:rsidRDefault="00CE365F" w:rsidP="007F5BF3">
      <w:pPr>
        <w:pStyle w:val="2"/>
        <w:spacing w:line="230" w:lineRule="auto"/>
        <w:ind w:right="-2"/>
        <w:rPr>
          <w:rFonts w:ascii="Times New Roman" w:hAnsi="Times New Roman" w:cs="Times New Roman"/>
        </w:rPr>
      </w:pPr>
      <w:r w:rsidRPr="003D07B8">
        <w:rPr>
          <w:rFonts w:ascii="Times New Roman" w:hAnsi="Times New Roman" w:cs="Times New Roman"/>
        </w:rPr>
        <w:t xml:space="preserve">3. </w:t>
      </w:r>
      <w:r w:rsidR="00CE64D7">
        <w:rPr>
          <w:rFonts w:ascii="Times New Roman" w:hAnsi="Times New Roman" w:cs="Times New Roman"/>
        </w:rPr>
        <w:t>Н</w:t>
      </w:r>
      <w:r w:rsidR="006831BB">
        <w:rPr>
          <w:rFonts w:ascii="Times New Roman" w:hAnsi="Times New Roman" w:cs="Times New Roman"/>
        </w:rPr>
        <w:t>астоящее постановление вступает в силу со дня официального опубликования.</w:t>
      </w:r>
    </w:p>
    <w:p w:rsidR="007C0C25" w:rsidRDefault="00880039" w:rsidP="007F5BF3">
      <w:pPr>
        <w:pStyle w:val="2"/>
        <w:spacing w:line="230" w:lineRule="auto"/>
        <w:ind w:right="-2"/>
        <w:rPr>
          <w:rFonts w:ascii="Times New Roman" w:hAnsi="Times New Roman" w:cs="Times New Roman"/>
        </w:rPr>
      </w:pPr>
      <w:r w:rsidRPr="003D07B8">
        <w:rPr>
          <w:rFonts w:ascii="Times New Roman" w:hAnsi="Times New Roman" w:cs="Times New Roman"/>
        </w:rPr>
        <w:t xml:space="preserve">4. Контроль за исполнением настоящего </w:t>
      </w:r>
      <w:r w:rsidR="00A516C5">
        <w:rPr>
          <w:rFonts w:ascii="Times New Roman" w:hAnsi="Times New Roman" w:cs="Times New Roman"/>
        </w:rPr>
        <w:t>постановления</w:t>
      </w:r>
      <w:r w:rsidR="004B4C75">
        <w:rPr>
          <w:rFonts w:ascii="Times New Roman" w:hAnsi="Times New Roman" w:cs="Times New Roman"/>
        </w:rPr>
        <w:t xml:space="preserve"> </w:t>
      </w:r>
      <w:r w:rsidR="00103981">
        <w:rPr>
          <w:rFonts w:ascii="Times New Roman" w:hAnsi="Times New Roman" w:cs="Times New Roman"/>
        </w:rPr>
        <w:t xml:space="preserve">возложить </w:t>
      </w:r>
      <w:r w:rsidR="00CD0871">
        <w:rPr>
          <w:rFonts w:ascii="Times New Roman" w:hAnsi="Times New Roman" w:cs="Times New Roman"/>
        </w:rPr>
        <w:br/>
      </w:r>
      <w:r w:rsidR="00103981">
        <w:rPr>
          <w:rFonts w:ascii="Times New Roman" w:hAnsi="Times New Roman" w:cs="Times New Roman"/>
        </w:rPr>
        <w:t xml:space="preserve">на </w:t>
      </w:r>
      <w:r w:rsidR="00CD0871">
        <w:rPr>
          <w:rFonts w:ascii="Times New Roman" w:hAnsi="Times New Roman" w:cs="Times New Roman"/>
        </w:rPr>
        <w:t xml:space="preserve">управляющего делами </w:t>
      </w:r>
      <w:r w:rsidR="00103981">
        <w:rPr>
          <w:rFonts w:ascii="Times New Roman" w:hAnsi="Times New Roman" w:cs="Times New Roman"/>
        </w:rPr>
        <w:t xml:space="preserve">Администрации </w:t>
      </w:r>
      <w:proofErr w:type="spellStart"/>
      <w:r w:rsidR="00103981">
        <w:rPr>
          <w:rFonts w:ascii="Times New Roman" w:hAnsi="Times New Roman" w:cs="Times New Roman"/>
        </w:rPr>
        <w:t>Мясниковского</w:t>
      </w:r>
      <w:proofErr w:type="spellEnd"/>
      <w:r w:rsidR="00103981">
        <w:rPr>
          <w:rFonts w:ascii="Times New Roman" w:hAnsi="Times New Roman" w:cs="Times New Roman"/>
        </w:rPr>
        <w:t xml:space="preserve"> района </w:t>
      </w:r>
      <w:r w:rsidR="006831BB">
        <w:rPr>
          <w:rFonts w:ascii="Times New Roman" w:hAnsi="Times New Roman" w:cs="Times New Roman"/>
        </w:rPr>
        <w:br/>
      </w:r>
      <w:proofErr w:type="spellStart"/>
      <w:r w:rsidR="00CD0871">
        <w:rPr>
          <w:rFonts w:ascii="Times New Roman" w:hAnsi="Times New Roman" w:cs="Times New Roman"/>
        </w:rPr>
        <w:t>Барашьян</w:t>
      </w:r>
      <w:proofErr w:type="spellEnd"/>
      <w:r w:rsidR="00CD0871">
        <w:rPr>
          <w:rFonts w:ascii="Times New Roman" w:hAnsi="Times New Roman" w:cs="Times New Roman"/>
        </w:rPr>
        <w:t xml:space="preserve"> Т.А.</w:t>
      </w:r>
    </w:p>
    <w:p w:rsidR="00D97106" w:rsidRDefault="00D97106" w:rsidP="00A516C5">
      <w:pPr>
        <w:pStyle w:val="2"/>
        <w:spacing w:line="230" w:lineRule="auto"/>
        <w:ind w:right="-2" w:firstLine="0"/>
        <w:rPr>
          <w:rFonts w:ascii="Times New Roman" w:hAnsi="Times New Roman" w:cs="Times New Roman"/>
        </w:rPr>
      </w:pPr>
    </w:p>
    <w:p w:rsidR="00A516C5" w:rsidRDefault="00A516C5" w:rsidP="00A516C5">
      <w:pPr>
        <w:pStyle w:val="2"/>
        <w:spacing w:line="230" w:lineRule="auto"/>
        <w:ind w:right="-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Администрации</w:t>
      </w:r>
    </w:p>
    <w:p w:rsidR="005C454B" w:rsidRDefault="00A516C5" w:rsidP="00D97106">
      <w:pPr>
        <w:pStyle w:val="2"/>
        <w:spacing w:line="230" w:lineRule="auto"/>
        <w:ind w:right="-2" w:firstLine="0"/>
      </w:pPr>
      <w:proofErr w:type="spellStart"/>
      <w:r>
        <w:rPr>
          <w:rFonts w:ascii="Times New Roman" w:hAnsi="Times New Roman" w:cs="Times New Roman"/>
        </w:rPr>
        <w:t>Мясниковского</w:t>
      </w:r>
      <w:proofErr w:type="spellEnd"/>
      <w:r>
        <w:rPr>
          <w:rFonts w:ascii="Times New Roman" w:hAnsi="Times New Roman" w:cs="Times New Roman"/>
        </w:rPr>
        <w:t xml:space="preserve"> района                                                     </w:t>
      </w:r>
      <w:r w:rsidR="004B4C75">
        <w:rPr>
          <w:rFonts w:ascii="Times New Roman" w:hAnsi="Times New Roman" w:cs="Times New Roman"/>
        </w:rPr>
        <w:t xml:space="preserve">             </w:t>
      </w:r>
      <w:r w:rsidR="00CD0871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  <w:r w:rsidR="00CD087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. </w:t>
      </w:r>
      <w:proofErr w:type="spellStart"/>
      <w:r w:rsidR="00CD0871">
        <w:rPr>
          <w:rFonts w:ascii="Times New Roman" w:hAnsi="Times New Roman" w:cs="Times New Roman"/>
        </w:rPr>
        <w:t>Торпуджиян</w:t>
      </w:r>
      <w:proofErr w:type="spellEnd"/>
      <w:r w:rsidR="003D07B8" w:rsidRPr="003D07B8">
        <w:br w:type="page"/>
      </w:r>
    </w:p>
    <w:p w:rsidR="005C454B" w:rsidRDefault="005C454B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 w:rsidRPr="00A516C5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C454B" w:rsidRPr="00A516C5" w:rsidRDefault="005C454B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 w:rsidRPr="00A516C5">
        <w:rPr>
          <w:rFonts w:ascii="Times New Roman" w:hAnsi="Times New Roman"/>
          <w:sz w:val="28"/>
          <w:szCs w:val="28"/>
        </w:rPr>
        <w:t>к постановлению</w:t>
      </w:r>
    </w:p>
    <w:p w:rsidR="005C454B" w:rsidRDefault="005C454B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</w:p>
    <w:p w:rsidR="005C454B" w:rsidRDefault="005C454B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Мясниковского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5C454B" w:rsidRPr="00A516C5" w:rsidRDefault="005C454B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278A7">
        <w:rPr>
          <w:rFonts w:ascii="Times New Roman" w:hAnsi="Times New Roman"/>
          <w:sz w:val="28"/>
          <w:szCs w:val="28"/>
        </w:rPr>
        <w:t>28.07.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2026 № </w:t>
      </w:r>
      <w:r w:rsidR="00F278A7">
        <w:rPr>
          <w:rFonts w:ascii="Times New Roman" w:hAnsi="Times New Roman"/>
          <w:sz w:val="28"/>
          <w:szCs w:val="28"/>
        </w:rPr>
        <w:t>994</w:t>
      </w:r>
    </w:p>
    <w:p w:rsidR="005C454B" w:rsidRDefault="005C454B" w:rsidP="005C454B">
      <w:pPr>
        <w:jc w:val="center"/>
        <w:rPr>
          <w:rFonts w:eastAsia="Times New Roman"/>
          <w:b/>
          <w:color w:val="1A1A1A"/>
        </w:rPr>
      </w:pPr>
    </w:p>
    <w:p w:rsidR="005C454B" w:rsidRDefault="005C454B" w:rsidP="005C454B">
      <w:pPr>
        <w:jc w:val="center"/>
        <w:rPr>
          <w:rFonts w:eastAsia="Times New Roman"/>
          <w:b/>
          <w:color w:val="1A1A1A"/>
        </w:rPr>
      </w:pPr>
      <w:r>
        <w:rPr>
          <w:rFonts w:eastAsia="Times New Roman"/>
          <w:b/>
          <w:color w:val="1A1A1A"/>
        </w:rPr>
        <w:t xml:space="preserve">Перечень специальных мест на территории </w:t>
      </w:r>
      <w:proofErr w:type="spellStart"/>
      <w:r>
        <w:rPr>
          <w:rFonts w:eastAsia="Times New Roman"/>
          <w:b/>
          <w:color w:val="1A1A1A"/>
        </w:rPr>
        <w:t>Мясниковского</w:t>
      </w:r>
      <w:proofErr w:type="spellEnd"/>
      <w:r>
        <w:rPr>
          <w:rFonts w:eastAsia="Times New Roman"/>
          <w:b/>
          <w:color w:val="1A1A1A"/>
        </w:rPr>
        <w:t xml:space="preserve"> района для размещения печатных агитационных материалов зарегистрированных кандидатов и информационных материалов комиссий на выборах депутатов Государственной Думы Федерального Собрания Российской Федерации девятого созыва и выборах депутатов собраний депутатов сельских поселений </w:t>
      </w:r>
      <w:proofErr w:type="spellStart"/>
      <w:r>
        <w:rPr>
          <w:rFonts w:eastAsia="Times New Roman"/>
          <w:b/>
          <w:color w:val="1A1A1A"/>
        </w:rPr>
        <w:t>Мясниковского</w:t>
      </w:r>
      <w:proofErr w:type="spellEnd"/>
      <w:r>
        <w:rPr>
          <w:rFonts w:eastAsia="Times New Roman"/>
          <w:b/>
          <w:color w:val="1A1A1A"/>
        </w:rPr>
        <w:t xml:space="preserve"> района Ростовской области</w:t>
      </w:r>
      <w:r w:rsidR="00D97106" w:rsidRPr="00D97106">
        <w:rPr>
          <w:b/>
          <w:bCs/>
        </w:rPr>
        <w:t xml:space="preserve"> </w:t>
      </w:r>
      <w:r w:rsidR="00D97106" w:rsidRPr="00F1133F">
        <w:rPr>
          <w:b/>
          <w:bCs/>
        </w:rPr>
        <w:t>шестого созыва</w:t>
      </w:r>
      <w:r w:rsidR="00D97106">
        <w:rPr>
          <w:b/>
          <w:bCs/>
        </w:rPr>
        <w:t>, назначенных на</w:t>
      </w:r>
      <w:r w:rsidR="00D97106" w:rsidRPr="00F1133F">
        <w:rPr>
          <w:b/>
          <w:bCs/>
        </w:rPr>
        <w:t xml:space="preserve"> 20 сентября 2026 года</w:t>
      </w:r>
    </w:p>
    <w:p w:rsidR="005C454B" w:rsidRDefault="005C454B" w:rsidP="005C454B">
      <w:pPr>
        <w:jc w:val="center"/>
        <w:rPr>
          <w:rFonts w:eastAsiaTheme="minorEastAsia"/>
          <w:b/>
        </w:rPr>
      </w:pPr>
    </w:p>
    <w:tbl>
      <w:tblPr>
        <w:tblStyle w:val="a3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7"/>
        <w:gridCol w:w="1417"/>
        <w:gridCol w:w="4141"/>
        <w:gridCol w:w="3825"/>
      </w:tblGrid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pPr>
              <w:jc w:val="center"/>
              <w:rPr>
                <w:b/>
              </w:rPr>
            </w:pPr>
            <w:r>
              <w:rPr>
                <w:b/>
              </w:rPr>
              <w:t>Номер избирательного участка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pPr>
              <w:jc w:val="center"/>
              <w:rPr>
                <w:b/>
              </w:rPr>
            </w:pPr>
            <w:r>
              <w:rPr>
                <w:b/>
              </w:rPr>
              <w:t>Специально оборудованное место для размещения печатных предвыборных агитационных материалов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pPr>
              <w:jc w:val="center"/>
              <w:rPr>
                <w:b/>
              </w:rPr>
            </w:pPr>
            <w:r>
              <w:rPr>
                <w:b/>
              </w:rPr>
              <w:t>Адрес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1248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Информационный щит на автобусной остановке</w:t>
            </w:r>
          </w:p>
          <w:p w:rsidR="005C454B" w:rsidRDefault="005C454B"/>
          <w:p w:rsidR="005C454B" w:rsidRDefault="005C454B">
            <w:r>
              <w:t xml:space="preserve">Информационный щит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с. Большие Салы, </w:t>
            </w:r>
          </w:p>
          <w:p w:rsidR="005C454B" w:rsidRDefault="005C454B">
            <w:r>
              <w:t xml:space="preserve">перекресток ул. Ленина и </w:t>
            </w:r>
          </w:p>
          <w:p w:rsidR="005C454B" w:rsidRDefault="005C454B">
            <w:r>
              <w:t>ул. Красноармейская,</w:t>
            </w:r>
          </w:p>
          <w:p w:rsidR="005C454B" w:rsidRDefault="005C454B">
            <w:r>
              <w:t>ул. Ленина, 1к (вход в парк)</w:t>
            </w:r>
          </w:p>
          <w:p w:rsidR="005C454B" w:rsidRDefault="005C454B"/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1249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Информационные щиты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с. Большие Салы, </w:t>
            </w:r>
          </w:p>
          <w:p w:rsidR="005C454B" w:rsidRDefault="005C454B">
            <w:r>
              <w:t>ул. Заводская, 1 (на ограждении д/с «Сказка»),</w:t>
            </w:r>
          </w:p>
          <w:p w:rsidR="005C454B" w:rsidRDefault="005C454B" w:rsidP="00924C56">
            <w:r>
              <w:t>перекресток ул. Ленина и ул. Героев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1250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</w:t>
            </w:r>
            <w:proofErr w:type="spellStart"/>
            <w:r>
              <w:t>Несветай</w:t>
            </w:r>
            <w:proofErr w:type="spellEnd"/>
            <w:r>
              <w:t xml:space="preserve">, </w:t>
            </w:r>
          </w:p>
          <w:p w:rsidR="005C454B" w:rsidRDefault="005C454B">
            <w:r>
              <w:t>перекресток ул. Центральная и ул. Советской Армии,</w:t>
            </w:r>
          </w:p>
          <w:p w:rsidR="005C454B" w:rsidRDefault="005C454B">
            <w:r>
              <w:t>ул. Центральная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1251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Калинин, </w:t>
            </w:r>
          </w:p>
          <w:p w:rsidR="005C454B" w:rsidRDefault="005C454B">
            <w:r>
              <w:t xml:space="preserve">ул. Набережная, 54А; </w:t>
            </w:r>
          </w:p>
          <w:p w:rsidR="005C454B" w:rsidRDefault="005C454B">
            <w:r>
              <w:t xml:space="preserve">ул. Степная, 55Ж, </w:t>
            </w:r>
          </w:p>
          <w:p w:rsidR="005C454B" w:rsidRDefault="005C454B">
            <w:r>
              <w:t xml:space="preserve">ул. Степная, 73А, </w:t>
            </w:r>
          </w:p>
          <w:p w:rsidR="005C454B" w:rsidRDefault="005C454B">
            <w:r>
              <w:t xml:space="preserve">ул. Донская, 1; </w:t>
            </w:r>
          </w:p>
          <w:p w:rsidR="005C454B" w:rsidRDefault="005C454B">
            <w:r>
              <w:t xml:space="preserve">ул. Спортивная, 2; </w:t>
            </w:r>
          </w:p>
          <w:p w:rsidR="005C454B" w:rsidRDefault="005C454B">
            <w:r>
              <w:t xml:space="preserve">ул. Северная, 28Д; </w:t>
            </w:r>
          </w:p>
          <w:p w:rsidR="005C454B" w:rsidRDefault="005C454B">
            <w:r>
              <w:t>ул. 1-я Советская, 3.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1252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Калинин, </w:t>
            </w:r>
          </w:p>
          <w:p w:rsidR="005C454B" w:rsidRDefault="005C454B">
            <w:r>
              <w:t xml:space="preserve">ул. Школьная, 154А; </w:t>
            </w:r>
          </w:p>
          <w:p w:rsidR="005C454B" w:rsidRDefault="005C454B">
            <w:r>
              <w:t xml:space="preserve">ул. Школьная, 174А; </w:t>
            </w:r>
          </w:p>
          <w:p w:rsidR="005C454B" w:rsidRDefault="005C454B">
            <w:r>
              <w:t xml:space="preserve">ул. 1-я Кольцевая, 55; </w:t>
            </w:r>
          </w:p>
          <w:p w:rsidR="005C454B" w:rsidRDefault="005C454B">
            <w:r>
              <w:t>ул. Восточная, 41.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1253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Ленинаван</w:t>
            </w:r>
            <w:proofErr w:type="spellEnd"/>
            <w:r>
              <w:t>,</w:t>
            </w:r>
          </w:p>
          <w:p w:rsidR="005C454B" w:rsidRDefault="005C454B">
            <w:r>
              <w:t>ул. Ленина, 61;</w:t>
            </w:r>
          </w:p>
          <w:p w:rsidR="005C454B" w:rsidRDefault="005C454B">
            <w:r>
              <w:t>ул. Ленина, 41.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1254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въезде в коттеджный поселок «Ваш Выбор»</w:t>
            </w:r>
          </w:p>
          <w:p w:rsidR="005C454B" w:rsidRDefault="005C454B">
            <w:r>
              <w:t>Информационный щит на остановке школьного автобуса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D97106">
            <w:r>
              <w:t xml:space="preserve">х. </w:t>
            </w:r>
            <w:r w:rsidR="005C454B">
              <w:t xml:space="preserve">Ленинакан, </w:t>
            </w:r>
          </w:p>
          <w:p w:rsidR="005C454B" w:rsidRDefault="005C454B">
            <w:r>
              <w:t>ул. Российская, 2/9;</w:t>
            </w:r>
          </w:p>
          <w:p w:rsidR="005C454B" w:rsidRDefault="005C454B">
            <w:r>
              <w:t xml:space="preserve">ул. Дзержинского (между ул. Лукашина и а/д 60 к9 </w:t>
            </w:r>
            <w:proofErr w:type="spellStart"/>
            <w:r>
              <w:t>Ростов</w:t>
            </w:r>
            <w:proofErr w:type="spellEnd"/>
            <w:r>
              <w:t>-на-Дону – Новошахтинск)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1255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автобусных остановках</w:t>
            </w:r>
          </w:p>
          <w:p w:rsidR="00C20068" w:rsidRDefault="00C20068">
            <w:r>
              <w:t>Информационный щит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х. Красный Крым,</w:t>
            </w:r>
          </w:p>
          <w:p w:rsidR="005C454B" w:rsidRDefault="005C454B" w:rsidP="00D97106">
            <w:r>
              <w:t>ул. Туманяна, 39</w:t>
            </w:r>
            <w:r w:rsidR="00C20068">
              <w:t>,</w:t>
            </w:r>
          </w:p>
          <w:p w:rsidR="00C20068" w:rsidRDefault="00C20068" w:rsidP="00D97106">
            <w:r>
              <w:t>ул. 2-я Молодежная, 14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1256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Султан Салы,</w:t>
            </w:r>
          </w:p>
          <w:p w:rsidR="005C454B" w:rsidRDefault="005C454B">
            <w:r>
              <w:t xml:space="preserve">ул. Селиверстова, 1 </w:t>
            </w:r>
          </w:p>
        </w:tc>
      </w:tr>
      <w:tr w:rsidR="005C454B" w:rsidTr="005C454B">
        <w:trPr>
          <w:trHeight w:val="71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1257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ул. 11-я линия ул. Ленина</w:t>
            </w:r>
          </w:p>
        </w:tc>
      </w:tr>
      <w:tr w:rsidR="005C454B" w:rsidTr="005C454B">
        <w:trPr>
          <w:trHeight w:val="56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ул. 11-я линия ул. Медиков</w:t>
            </w:r>
          </w:p>
        </w:tc>
      </w:tr>
      <w:tr w:rsidR="005C454B" w:rsidTr="005C454B">
        <w:trPr>
          <w:trHeight w:val="6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ул. 11-я линия (магазин «Овощи, фрукты»)</w:t>
            </w:r>
          </w:p>
        </w:tc>
      </w:tr>
      <w:tr w:rsidR="005C454B" w:rsidTr="005C454B">
        <w:trPr>
          <w:trHeight w:val="6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улиц 19-я линия и ул. Советская;</w:t>
            </w:r>
          </w:p>
        </w:tc>
      </w:tr>
      <w:tr w:rsidR="005C454B" w:rsidTr="00924C56">
        <w:trPr>
          <w:trHeight w:val="109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стенд здания ОБДОУ ЦРР (детский сад №7 «</w:t>
            </w:r>
            <w:proofErr w:type="spellStart"/>
            <w:r>
              <w:t>Аревик</w:t>
            </w:r>
            <w:proofErr w:type="spellEnd"/>
            <w:r>
              <w:t>»)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ул. Советская, 3-А</w:t>
            </w:r>
          </w:p>
        </w:tc>
      </w:tr>
      <w:tr w:rsidR="005C454B" w:rsidTr="005C454B">
        <w:trPr>
          <w:trHeight w:val="96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1258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Информационный стенд на фасаде здания амбулатории </w:t>
            </w:r>
            <w:r w:rsidR="00D97106">
              <w:br/>
            </w:r>
            <w:r>
              <w:t>с. Крым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с. Крым,</w:t>
            </w:r>
          </w:p>
          <w:p w:rsidR="005C454B" w:rsidRDefault="005C454B">
            <w:r>
              <w:t>ул. Лукашина, 36-б</w:t>
            </w:r>
          </w:p>
          <w:p w:rsidR="005C454B" w:rsidRDefault="005C454B"/>
        </w:tc>
      </w:tr>
      <w:tr w:rsidR="005C454B" w:rsidTr="005C454B">
        <w:trPr>
          <w:trHeight w:val="105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территории Крымской МБОУ СОШ №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06" w:rsidRDefault="00D97106" w:rsidP="00D97106">
            <w:r>
              <w:t>с. Крым,</w:t>
            </w:r>
          </w:p>
          <w:p w:rsidR="005C454B" w:rsidRDefault="005C454B">
            <w:r>
              <w:t>ул. Лукашина, 53</w:t>
            </w:r>
          </w:p>
          <w:p w:rsidR="005C454B" w:rsidRDefault="005C454B"/>
        </w:tc>
      </w:tr>
      <w:tr w:rsidR="005C454B" w:rsidTr="005C454B">
        <w:trPr>
          <w:trHeight w:val="52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улиц           8-я линия и ул. Лукашина</w:t>
            </w:r>
          </w:p>
        </w:tc>
      </w:tr>
      <w:tr w:rsidR="005C454B" w:rsidTr="005C454B">
        <w:trPr>
          <w:trHeight w:val="62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улиц           8-я линия и ул. 10-я линия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1259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Хапры</w:t>
            </w:r>
            <w:proofErr w:type="spellEnd"/>
            <w:r>
              <w:t xml:space="preserve">, </w:t>
            </w:r>
          </w:p>
          <w:p w:rsidR="005C454B" w:rsidRDefault="005C454B">
            <w:r>
              <w:t>пересечение ул. Гагарина и пер. Степной (обе стороны)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1260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Недвиговка</w:t>
            </w:r>
            <w:proofErr w:type="spellEnd"/>
            <w:r>
              <w:t>,</w:t>
            </w:r>
          </w:p>
          <w:p w:rsidR="005C454B" w:rsidRDefault="005C454B">
            <w:r>
              <w:t>ярмарочная площадь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1261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Недвиговка</w:t>
            </w:r>
            <w:proofErr w:type="spellEnd"/>
            <w:r>
              <w:t>,</w:t>
            </w:r>
          </w:p>
          <w:p w:rsidR="005C454B" w:rsidRDefault="005C454B">
            <w:r>
              <w:t>ул. Октябрьская, 57</w:t>
            </w:r>
          </w:p>
          <w:p w:rsidR="005C454B" w:rsidRDefault="005C454B">
            <w:r>
              <w:t xml:space="preserve"> ул. Октябрьская, 103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1262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Информационный щит на центральном парке </w:t>
            </w:r>
          </w:p>
          <w:p w:rsidR="005C454B" w:rsidRDefault="005C454B">
            <w:r>
              <w:t>Информационный щит на автобусной остановке</w:t>
            </w:r>
          </w:p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х. Веселый,</w:t>
            </w:r>
          </w:p>
          <w:p w:rsidR="005C454B" w:rsidRDefault="005C454B">
            <w:r>
              <w:t>ул. Ленина;</w:t>
            </w:r>
          </w:p>
          <w:p w:rsidR="005C454B" w:rsidRDefault="005C454B">
            <w:r>
              <w:t>пересечение улиц Комсомольская и Луговая;</w:t>
            </w:r>
          </w:p>
          <w:p w:rsidR="005C454B" w:rsidRDefault="005C454B">
            <w:r>
              <w:t>ул. Пионерская, 11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1263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сл. Петровка, </w:t>
            </w:r>
          </w:p>
          <w:p w:rsidR="005C454B" w:rsidRDefault="005C454B">
            <w:r>
              <w:t>ул. Школьная, 1,</w:t>
            </w:r>
          </w:p>
          <w:p w:rsidR="005C454B" w:rsidRDefault="005C454B" w:rsidP="00D97106">
            <w:r>
              <w:t>ул. Школьная, 15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1264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Информационный щит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Александровка 2-я, </w:t>
            </w:r>
          </w:p>
          <w:p w:rsidR="005C454B" w:rsidRDefault="005C454B">
            <w:r>
              <w:t>ул. Центральная, 26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1265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Чкалова, </w:t>
            </w:r>
          </w:p>
          <w:p w:rsidR="005C454B" w:rsidRDefault="005C454B">
            <w:r>
              <w:t>ул. Центральная, 1А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1266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Чалтырь, </w:t>
            </w:r>
          </w:p>
          <w:p w:rsidR="005C454B" w:rsidRDefault="005C454B">
            <w:r>
              <w:t>ул. Ростовская, 24-е</w:t>
            </w:r>
            <w:r w:rsidR="00D97106">
              <w:t>,</w:t>
            </w:r>
          </w:p>
          <w:p w:rsidR="005C454B" w:rsidRDefault="005C454B">
            <w:r>
              <w:t>ул. Ростовская, 21-г</w:t>
            </w:r>
            <w:r w:rsidR="00D97106">
              <w:t>,</w:t>
            </w:r>
          </w:p>
          <w:p w:rsidR="005C454B" w:rsidRDefault="005C454B">
            <w:r>
              <w:t>ул. Ростовская, 42-б</w:t>
            </w:r>
            <w:r w:rsidR="00D97106">
              <w:t>,</w:t>
            </w:r>
          </w:p>
          <w:p w:rsidR="005C454B" w:rsidRDefault="005C454B">
            <w:r>
              <w:t>ул. Ростовская, 71-б</w:t>
            </w:r>
            <w:r w:rsidR="00D97106">
              <w:t>,</w:t>
            </w:r>
          </w:p>
          <w:p w:rsidR="005C454B" w:rsidRDefault="005C454B">
            <w:r>
              <w:t>ул. Ростовская, 82-а</w:t>
            </w:r>
            <w:r w:rsidR="00D97106">
              <w:t>,</w:t>
            </w:r>
          </w:p>
          <w:p w:rsidR="005C454B" w:rsidRDefault="005C454B">
            <w:r>
              <w:t xml:space="preserve">ул. </w:t>
            </w:r>
            <w:proofErr w:type="spellStart"/>
            <w:r>
              <w:t>Мясникяна</w:t>
            </w:r>
            <w:proofErr w:type="spellEnd"/>
            <w:r>
              <w:t>, 56-б</w:t>
            </w:r>
            <w:r w:rsidR="00D97106">
              <w:t>,</w:t>
            </w:r>
          </w:p>
          <w:p w:rsidR="005C454B" w:rsidRDefault="005C454B">
            <w:r>
              <w:t>ул. Пионерская, 23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1267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Чалтырь, </w:t>
            </w:r>
          </w:p>
          <w:p w:rsidR="005C454B" w:rsidRDefault="005C454B">
            <w:r>
              <w:t>ул. 3-я Линия, 50-в</w:t>
            </w:r>
            <w:r w:rsidR="00D97106">
              <w:t>,</w:t>
            </w:r>
          </w:p>
          <w:p w:rsidR="005C454B" w:rsidRDefault="005C454B">
            <w:r>
              <w:t>ул. 6-я линия, 37-б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1268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Чалтырь,</w:t>
            </w:r>
          </w:p>
          <w:p w:rsidR="005C454B" w:rsidRDefault="005C454B">
            <w:r>
              <w:t>ул. 5-я линия, 67-а</w:t>
            </w:r>
            <w:r w:rsidR="007415BF">
              <w:t>,</w:t>
            </w:r>
          </w:p>
          <w:p w:rsidR="005C454B" w:rsidRDefault="005C454B">
            <w:r>
              <w:t>ул. 6-я линия, 63-г</w:t>
            </w:r>
            <w:r w:rsidR="007415BF">
              <w:t>,</w:t>
            </w:r>
          </w:p>
          <w:p w:rsidR="005C454B" w:rsidRDefault="005C454B">
            <w:r>
              <w:t>ул. 6-я линия, 83-а</w:t>
            </w:r>
            <w:r w:rsidR="007415BF">
              <w:t>,</w:t>
            </w:r>
          </w:p>
          <w:p w:rsidR="005C454B" w:rsidRDefault="005C454B">
            <w:r>
              <w:t>ул. 6-я линия, 82-а</w:t>
            </w:r>
            <w:r w:rsidR="007415BF">
              <w:t>,</w:t>
            </w:r>
          </w:p>
          <w:p w:rsidR="005C454B" w:rsidRDefault="005C454B">
            <w:r>
              <w:t>ул. Социалистическая, 18-а</w:t>
            </w:r>
            <w:r w:rsidR="007415BF">
              <w:t>,</w:t>
            </w:r>
          </w:p>
          <w:p w:rsidR="005C454B" w:rsidRDefault="005C454B">
            <w:r>
              <w:t>ул. Социалистическая, 23-п</w:t>
            </w:r>
            <w:r w:rsidR="007415BF">
              <w:t>,</w:t>
            </w:r>
          </w:p>
          <w:p w:rsidR="005C454B" w:rsidRDefault="005C454B">
            <w:r>
              <w:t>ул. Социалистическая, 25-я</w:t>
            </w:r>
            <w:r w:rsidR="007415BF">
              <w:t>,</w:t>
            </w:r>
          </w:p>
          <w:p w:rsidR="005C454B" w:rsidRDefault="005C454B">
            <w:r>
              <w:t>ул. Социалистическая, 23-г</w:t>
            </w:r>
            <w:r w:rsidR="007415BF">
              <w:t>,</w:t>
            </w:r>
            <w:r>
              <w:t xml:space="preserve"> ул. Социалистическая, 25-я</w:t>
            </w:r>
            <w:r w:rsidR="007415BF">
              <w:t>,</w:t>
            </w:r>
          </w:p>
          <w:p w:rsidR="005C454B" w:rsidRDefault="005C454B">
            <w:r>
              <w:t>ул. Социалистическая, 46</w:t>
            </w:r>
            <w:r w:rsidR="007415BF">
              <w:t>,</w:t>
            </w:r>
          </w:p>
          <w:p w:rsidR="005C454B" w:rsidRDefault="005C454B">
            <w:r>
              <w:t>ул. Социалистическая, 60-в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1269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Чалтырь,</w:t>
            </w:r>
          </w:p>
          <w:p w:rsidR="005C454B" w:rsidRDefault="005C454B">
            <w:r>
              <w:t xml:space="preserve">ул. </w:t>
            </w:r>
            <w:proofErr w:type="spellStart"/>
            <w:r>
              <w:t>Мясникяна</w:t>
            </w:r>
            <w:proofErr w:type="spellEnd"/>
            <w:r>
              <w:t>, 45-а</w:t>
            </w:r>
            <w:r w:rsidR="007415BF">
              <w:t>,</w:t>
            </w:r>
          </w:p>
          <w:p w:rsidR="005C454B" w:rsidRDefault="005C454B">
            <w:r>
              <w:t>ул. 3-я линия, 30-а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1270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Информационный щит на здании Сельского дома культуры СПК им Шаумяна</w:t>
            </w:r>
          </w:p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с. Чалтырь, </w:t>
            </w:r>
          </w:p>
          <w:p w:rsidR="005C454B" w:rsidRDefault="005C454B">
            <w:r>
              <w:t>ул. Туманяна, 25;</w:t>
            </w:r>
          </w:p>
          <w:p w:rsidR="005C454B" w:rsidRDefault="005C454B"/>
          <w:p w:rsidR="005C454B" w:rsidRDefault="005C454B">
            <w:r>
              <w:t>ул. 4-я линия, 1-д</w:t>
            </w:r>
            <w:r w:rsidR="007415BF">
              <w:t>,</w:t>
            </w:r>
          </w:p>
          <w:p w:rsidR="005C454B" w:rsidRDefault="005C454B">
            <w:r>
              <w:t>ул. 4-я линия, 2-в</w:t>
            </w:r>
            <w:r w:rsidR="007415BF">
              <w:t>,</w:t>
            </w:r>
          </w:p>
          <w:p w:rsidR="005C454B" w:rsidRDefault="005C454B">
            <w:r>
              <w:lastRenderedPageBreak/>
              <w:t>ул. Туманяна, 19-б</w:t>
            </w:r>
            <w:r w:rsidR="007415BF">
              <w:t>,</w:t>
            </w:r>
          </w:p>
          <w:p w:rsidR="005C454B" w:rsidRDefault="005C454B">
            <w:r>
              <w:t>ул. Туманяна, 35</w:t>
            </w:r>
            <w:r w:rsidR="007415BF">
              <w:t>,</w:t>
            </w:r>
          </w:p>
          <w:p w:rsidR="005C454B" w:rsidRDefault="005C454B">
            <w:r>
              <w:t>ул. Туманяна, 1-г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1271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Чалтырь, </w:t>
            </w:r>
          </w:p>
          <w:p w:rsidR="005C454B" w:rsidRDefault="005C454B">
            <w:r>
              <w:t>ул. Красноармейская, 39-а</w:t>
            </w:r>
            <w:r w:rsidR="007415BF">
              <w:t>,</w:t>
            </w:r>
          </w:p>
          <w:p w:rsidR="005C454B" w:rsidRDefault="005C454B">
            <w:r>
              <w:t>ул. Красноармейская, 10-в</w:t>
            </w:r>
            <w:r w:rsidR="007415BF">
              <w:t>,</w:t>
            </w:r>
          </w:p>
          <w:p w:rsidR="005C454B" w:rsidRDefault="005C454B">
            <w:r>
              <w:t>ул. Красноармейская, 36-в</w:t>
            </w:r>
            <w:r w:rsidR="007415BF">
              <w:t>,</w:t>
            </w:r>
          </w:p>
          <w:p w:rsidR="005C454B" w:rsidRDefault="005C454B">
            <w:r>
              <w:t>ул. Красноармейская, 59-а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1272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2-х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7415BF">
            <w:r>
              <w:t xml:space="preserve">автодорога с. Чалтырь – </w:t>
            </w:r>
            <w:r w:rsidR="007415BF">
              <w:br/>
            </w:r>
            <w:r>
              <w:t xml:space="preserve">х. </w:t>
            </w:r>
            <w:proofErr w:type="spellStart"/>
            <w:r>
              <w:t>Хапры</w:t>
            </w:r>
            <w:proofErr w:type="spellEnd"/>
            <w:r>
              <w:t xml:space="preserve"> (на пересечении въезда в х. Мокрый Чалтырь, обе стороны)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1454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Ленинаван</w:t>
            </w:r>
            <w:proofErr w:type="spellEnd"/>
            <w:r>
              <w:t>, ул. Мира, 24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1455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Информационный щит на автобусной остановке</w:t>
            </w:r>
          </w:p>
          <w:p w:rsidR="005C454B" w:rsidRDefault="005C454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470" w:rsidRDefault="00CA506B">
            <w:r>
              <w:t>х</w:t>
            </w:r>
            <w:r w:rsidR="00BD7470">
              <w:t xml:space="preserve">. Красный Крым, </w:t>
            </w:r>
          </w:p>
          <w:p w:rsidR="005C454B" w:rsidRDefault="005C454B">
            <w:r>
              <w:t xml:space="preserve">ул. Центральная, 45 </w:t>
            </w:r>
          </w:p>
        </w:tc>
      </w:tr>
    </w:tbl>
    <w:p w:rsidR="00DD41B1" w:rsidRDefault="00DD41B1" w:rsidP="00CD0871">
      <w:pPr>
        <w:jc w:val="center"/>
        <w:rPr>
          <w:b/>
          <w:bCs/>
        </w:rPr>
      </w:pPr>
    </w:p>
    <w:p w:rsidR="00147D0B" w:rsidRPr="00A516C5" w:rsidRDefault="00147D0B" w:rsidP="00A516C5">
      <w:pPr>
        <w:ind w:hanging="360"/>
        <w:jc w:val="both"/>
      </w:pPr>
    </w:p>
    <w:p w:rsidR="00A516C5" w:rsidRPr="00A516C5" w:rsidRDefault="00A516C5" w:rsidP="00E814E3">
      <w:pPr>
        <w:ind w:left="-567"/>
        <w:jc w:val="both"/>
      </w:pPr>
      <w:r w:rsidRPr="00A516C5">
        <w:t>Управляющий делами</w:t>
      </w:r>
    </w:p>
    <w:p w:rsidR="00A516C5" w:rsidRPr="00A516C5" w:rsidRDefault="00A516C5" w:rsidP="00E814E3">
      <w:pPr>
        <w:ind w:left="-567"/>
        <w:jc w:val="both"/>
      </w:pPr>
      <w:r w:rsidRPr="00A516C5">
        <w:t>Администрации</w:t>
      </w:r>
      <w:r w:rsidR="00E534E3">
        <w:t xml:space="preserve"> </w:t>
      </w:r>
      <w:proofErr w:type="spellStart"/>
      <w:r w:rsidR="00E534E3">
        <w:t>Мясниковского</w:t>
      </w:r>
      <w:proofErr w:type="spellEnd"/>
      <w:r w:rsidRPr="00A516C5">
        <w:t xml:space="preserve"> района     </w:t>
      </w:r>
      <w:r w:rsidR="00EB2575">
        <w:t xml:space="preserve">          </w:t>
      </w:r>
      <w:r w:rsidR="00E814E3">
        <w:t xml:space="preserve">          </w:t>
      </w:r>
      <w:r w:rsidR="00EB2575">
        <w:t xml:space="preserve">                           </w:t>
      </w:r>
      <w:r w:rsidR="00E534E3">
        <w:t>Т.А.</w:t>
      </w:r>
      <w:r w:rsidR="00EB2575">
        <w:t xml:space="preserve"> </w:t>
      </w:r>
      <w:proofErr w:type="spellStart"/>
      <w:r w:rsidR="00E534E3">
        <w:t>Барашьян</w:t>
      </w:r>
      <w:proofErr w:type="spellEnd"/>
    </w:p>
    <w:sectPr w:rsidR="00A516C5" w:rsidRPr="00A516C5" w:rsidSect="0086722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7F0" w:rsidRDefault="006657F0" w:rsidP="002B0EEA">
      <w:r>
        <w:separator/>
      </w:r>
    </w:p>
  </w:endnote>
  <w:endnote w:type="continuationSeparator" w:id="0">
    <w:p w:rsidR="006657F0" w:rsidRDefault="006657F0" w:rsidP="002B0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7F0" w:rsidRDefault="006657F0" w:rsidP="002B0EEA">
      <w:r>
        <w:separator/>
      </w:r>
    </w:p>
  </w:footnote>
  <w:footnote w:type="continuationSeparator" w:id="0">
    <w:p w:rsidR="006657F0" w:rsidRDefault="006657F0" w:rsidP="002B0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C75" w:rsidRDefault="004B4C75" w:rsidP="006310BF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036E1"/>
    <w:multiLevelType w:val="hybridMultilevel"/>
    <w:tmpl w:val="26447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2288B"/>
    <w:multiLevelType w:val="hybridMultilevel"/>
    <w:tmpl w:val="C58E88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E03923"/>
    <w:multiLevelType w:val="hybridMultilevel"/>
    <w:tmpl w:val="6136E7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5C3F81"/>
    <w:multiLevelType w:val="hybridMultilevel"/>
    <w:tmpl w:val="0FDA94D2"/>
    <w:lvl w:ilvl="0" w:tplc="0AB4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6D6F50"/>
    <w:multiLevelType w:val="hybridMultilevel"/>
    <w:tmpl w:val="A2DC684E"/>
    <w:lvl w:ilvl="0" w:tplc="26FAC74E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234A90"/>
    <w:multiLevelType w:val="hybridMultilevel"/>
    <w:tmpl w:val="BFE8BBC2"/>
    <w:lvl w:ilvl="0" w:tplc="8084F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930714"/>
    <w:multiLevelType w:val="hybridMultilevel"/>
    <w:tmpl w:val="7A021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111086"/>
    <w:multiLevelType w:val="hybridMultilevel"/>
    <w:tmpl w:val="1F1AAC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D37C97"/>
    <w:multiLevelType w:val="hybridMultilevel"/>
    <w:tmpl w:val="A4AAAE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B4A"/>
    <w:rsid w:val="00003342"/>
    <w:rsid w:val="00032B9F"/>
    <w:rsid w:val="00033648"/>
    <w:rsid w:val="00043B80"/>
    <w:rsid w:val="00060B4A"/>
    <w:rsid w:val="00061758"/>
    <w:rsid w:val="0008290B"/>
    <w:rsid w:val="00086575"/>
    <w:rsid w:val="00086EB3"/>
    <w:rsid w:val="000909B3"/>
    <w:rsid w:val="000A7830"/>
    <w:rsid w:val="000B3E7B"/>
    <w:rsid w:val="000B71E9"/>
    <w:rsid w:val="000C48F8"/>
    <w:rsid w:val="000D4A85"/>
    <w:rsid w:val="000F70E4"/>
    <w:rsid w:val="001031A3"/>
    <w:rsid w:val="00103981"/>
    <w:rsid w:val="00111068"/>
    <w:rsid w:val="00111569"/>
    <w:rsid w:val="0012077D"/>
    <w:rsid w:val="0012407B"/>
    <w:rsid w:val="0014555B"/>
    <w:rsid w:val="00147812"/>
    <w:rsid w:val="00147D0B"/>
    <w:rsid w:val="00161A3E"/>
    <w:rsid w:val="001630D1"/>
    <w:rsid w:val="00164CF7"/>
    <w:rsid w:val="00166D48"/>
    <w:rsid w:val="001777D1"/>
    <w:rsid w:val="00182580"/>
    <w:rsid w:val="00182A26"/>
    <w:rsid w:val="0019282D"/>
    <w:rsid w:val="00193B01"/>
    <w:rsid w:val="001977E1"/>
    <w:rsid w:val="001D1023"/>
    <w:rsid w:val="001D4A52"/>
    <w:rsid w:val="001E1165"/>
    <w:rsid w:val="001F080D"/>
    <w:rsid w:val="001F23D8"/>
    <w:rsid w:val="001F333C"/>
    <w:rsid w:val="00210D8B"/>
    <w:rsid w:val="002111CA"/>
    <w:rsid w:val="002136BF"/>
    <w:rsid w:val="00224014"/>
    <w:rsid w:val="00243FE7"/>
    <w:rsid w:val="00245163"/>
    <w:rsid w:val="00246809"/>
    <w:rsid w:val="002564B5"/>
    <w:rsid w:val="002661E6"/>
    <w:rsid w:val="00274909"/>
    <w:rsid w:val="00275977"/>
    <w:rsid w:val="0029400A"/>
    <w:rsid w:val="002A0C1E"/>
    <w:rsid w:val="002B0EEA"/>
    <w:rsid w:val="002C5B5E"/>
    <w:rsid w:val="002D406D"/>
    <w:rsid w:val="002D7CC4"/>
    <w:rsid w:val="002E7DC5"/>
    <w:rsid w:val="002F6469"/>
    <w:rsid w:val="002F6663"/>
    <w:rsid w:val="0030359A"/>
    <w:rsid w:val="00325B72"/>
    <w:rsid w:val="003335F5"/>
    <w:rsid w:val="00335424"/>
    <w:rsid w:val="00335F63"/>
    <w:rsid w:val="003479D6"/>
    <w:rsid w:val="0035343B"/>
    <w:rsid w:val="0035679D"/>
    <w:rsid w:val="00380B3B"/>
    <w:rsid w:val="00394001"/>
    <w:rsid w:val="00396C01"/>
    <w:rsid w:val="003B2383"/>
    <w:rsid w:val="003B240B"/>
    <w:rsid w:val="003B280C"/>
    <w:rsid w:val="003B3ABB"/>
    <w:rsid w:val="003C46FC"/>
    <w:rsid w:val="003C5094"/>
    <w:rsid w:val="003D07B8"/>
    <w:rsid w:val="003D5233"/>
    <w:rsid w:val="003E639A"/>
    <w:rsid w:val="00421DA2"/>
    <w:rsid w:val="00423725"/>
    <w:rsid w:val="00441F79"/>
    <w:rsid w:val="00466865"/>
    <w:rsid w:val="0047254A"/>
    <w:rsid w:val="00474ACD"/>
    <w:rsid w:val="004810D5"/>
    <w:rsid w:val="00483847"/>
    <w:rsid w:val="004B4C75"/>
    <w:rsid w:val="004C35D6"/>
    <w:rsid w:val="004C5039"/>
    <w:rsid w:val="004E6232"/>
    <w:rsid w:val="004E7D93"/>
    <w:rsid w:val="005035CB"/>
    <w:rsid w:val="00505CEB"/>
    <w:rsid w:val="005179E2"/>
    <w:rsid w:val="005249D1"/>
    <w:rsid w:val="00526DEC"/>
    <w:rsid w:val="00561D86"/>
    <w:rsid w:val="005662CD"/>
    <w:rsid w:val="00567E2B"/>
    <w:rsid w:val="00583043"/>
    <w:rsid w:val="005A0609"/>
    <w:rsid w:val="005B65D4"/>
    <w:rsid w:val="005C454B"/>
    <w:rsid w:val="005C510C"/>
    <w:rsid w:val="005C62AB"/>
    <w:rsid w:val="005D1144"/>
    <w:rsid w:val="005E53C8"/>
    <w:rsid w:val="005E7A70"/>
    <w:rsid w:val="005F2E9D"/>
    <w:rsid w:val="005F46A7"/>
    <w:rsid w:val="005F7F74"/>
    <w:rsid w:val="00600E0F"/>
    <w:rsid w:val="00605868"/>
    <w:rsid w:val="0060759C"/>
    <w:rsid w:val="0061119B"/>
    <w:rsid w:val="006162C6"/>
    <w:rsid w:val="00617BFC"/>
    <w:rsid w:val="006310BF"/>
    <w:rsid w:val="00640656"/>
    <w:rsid w:val="00642A75"/>
    <w:rsid w:val="00654309"/>
    <w:rsid w:val="0066382D"/>
    <w:rsid w:val="006657F0"/>
    <w:rsid w:val="006830AD"/>
    <w:rsid w:val="006831BB"/>
    <w:rsid w:val="00696257"/>
    <w:rsid w:val="006A4F18"/>
    <w:rsid w:val="006A72EC"/>
    <w:rsid w:val="006B6011"/>
    <w:rsid w:val="006E357A"/>
    <w:rsid w:val="006E6F94"/>
    <w:rsid w:val="006F1433"/>
    <w:rsid w:val="006F239B"/>
    <w:rsid w:val="0071479D"/>
    <w:rsid w:val="00715AAF"/>
    <w:rsid w:val="00722C66"/>
    <w:rsid w:val="00724B6A"/>
    <w:rsid w:val="0072554C"/>
    <w:rsid w:val="00730499"/>
    <w:rsid w:val="0073564D"/>
    <w:rsid w:val="007415BF"/>
    <w:rsid w:val="00751134"/>
    <w:rsid w:val="00764542"/>
    <w:rsid w:val="00775D3D"/>
    <w:rsid w:val="00781423"/>
    <w:rsid w:val="007877B7"/>
    <w:rsid w:val="007A0C51"/>
    <w:rsid w:val="007B14BF"/>
    <w:rsid w:val="007B1AF7"/>
    <w:rsid w:val="007C0C25"/>
    <w:rsid w:val="007C7EFD"/>
    <w:rsid w:val="007D70DA"/>
    <w:rsid w:val="007E2559"/>
    <w:rsid w:val="007F5BF3"/>
    <w:rsid w:val="008022E5"/>
    <w:rsid w:val="00811F42"/>
    <w:rsid w:val="00833E87"/>
    <w:rsid w:val="00834015"/>
    <w:rsid w:val="00840969"/>
    <w:rsid w:val="008435FE"/>
    <w:rsid w:val="00862F4A"/>
    <w:rsid w:val="00863B5F"/>
    <w:rsid w:val="0086722C"/>
    <w:rsid w:val="00876514"/>
    <w:rsid w:val="00880039"/>
    <w:rsid w:val="008966B7"/>
    <w:rsid w:val="008A24DF"/>
    <w:rsid w:val="008A64C3"/>
    <w:rsid w:val="008A7703"/>
    <w:rsid w:val="008B28DA"/>
    <w:rsid w:val="008B2B20"/>
    <w:rsid w:val="008C1F04"/>
    <w:rsid w:val="008D0823"/>
    <w:rsid w:val="008D1013"/>
    <w:rsid w:val="008E751E"/>
    <w:rsid w:val="008F166B"/>
    <w:rsid w:val="008F2690"/>
    <w:rsid w:val="009031FC"/>
    <w:rsid w:val="009060A5"/>
    <w:rsid w:val="00912EDE"/>
    <w:rsid w:val="0091733B"/>
    <w:rsid w:val="00922577"/>
    <w:rsid w:val="00924C56"/>
    <w:rsid w:val="00925AB5"/>
    <w:rsid w:val="00927065"/>
    <w:rsid w:val="009373ED"/>
    <w:rsid w:val="00953E1F"/>
    <w:rsid w:val="0095546F"/>
    <w:rsid w:val="009A2CBE"/>
    <w:rsid w:val="009C0DD7"/>
    <w:rsid w:val="009C32A5"/>
    <w:rsid w:val="009C40D6"/>
    <w:rsid w:val="009C5E86"/>
    <w:rsid w:val="009D0E50"/>
    <w:rsid w:val="009E0B88"/>
    <w:rsid w:val="009F0B4A"/>
    <w:rsid w:val="00A12361"/>
    <w:rsid w:val="00A14FCD"/>
    <w:rsid w:val="00A27A1B"/>
    <w:rsid w:val="00A302E5"/>
    <w:rsid w:val="00A32D3E"/>
    <w:rsid w:val="00A37AD5"/>
    <w:rsid w:val="00A44C8E"/>
    <w:rsid w:val="00A501F3"/>
    <w:rsid w:val="00A50DF5"/>
    <w:rsid w:val="00A516C5"/>
    <w:rsid w:val="00A53C0E"/>
    <w:rsid w:val="00A639C4"/>
    <w:rsid w:val="00A65A11"/>
    <w:rsid w:val="00A76758"/>
    <w:rsid w:val="00A77EFE"/>
    <w:rsid w:val="00A8202A"/>
    <w:rsid w:val="00A911E5"/>
    <w:rsid w:val="00AB4822"/>
    <w:rsid w:val="00AB7E01"/>
    <w:rsid w:val="00AF1A18"/>
    <w:rsid w:val="00AF39F8"/>
    <w:rsid w:val="00AF3E5D"/>
    <w:rsid w:val="00B2366F"/>
    <w:rsid w:val="00B3704E"/>
    <w:rsid w:val="00B50685"/>
    <w:rsid w:val="00B66989"/>
    <w:rsid w:val="00B76E11"/>
    <w:rsid w:val="00B86CFC"/>
    <w:rsid w:val="00B92DCA"/>
    <w:rsid w:val="00B965BA"/>
    <w:rsid w:val="00BA09A2"/>
    <w:rsid w:val="00BB4136"/>
    <w:rsid w:val="00BB7653"/>
    <w:rsid w:val="00BD0E21"/>
    <w:rsid w:val="00BD2A54"/>
    <w:rsid w:val="00BD4507"/>
    <w:rsid w:val="00BD7470"/>
    <w:rsid w:val="00BE5AC1"/>
    <w:rsid w:val="00BF3F3B"/>
    <w:rsid w:val="00C20068"/>
    <w:rsid w:val="00C20E0C"/>
    <w:rsid w:val="00C25D0C"/>
    <w:rsid w:val="00C51B6D"/>
    <w:rsid w:val="00C77A4B"/>
    <w:rsid w:val="00C83306"/>
    <w:rsid w:val="00C93A97"/>
    <w:rsid w:val="00CA0078"/>
    <w:rsid w:val="00CA506B"/>
    <w:rsid w:val="00CC2084"/>
    <w:rsid w:val="00CD00A1"/>
    <w:rsid w:val="00CD0871"/>
    <w:rsid w:val="00CD0EA7"/>
    <w:rsid w:val="00CD51E5"/>
    <w:rsid w:val="00CE132A"/>
    <w:rsid w:val="00CE27D2"/>
    <w:rsid w:val="00CE365F"/>
    <w:rsid w:val="00CE64D7"/>
    <w:rsid w:val="00CF1B4D"/>
    <w:rsid w:val="00CF2E7B"/>
    <w:rsid w:val="00D00E63"/>
    <w:rsid w:val="00D01F36"/>
    <w:rsid w:val="00D036AF"/>
    <w:rsid w:val="00D1337B"/>
    <w:rsid w:val="00D23855"/>
    <w:rsid w:val="00D23C93"/>
    <w:rsid w:val="00D500B0"/>
    <w:rsid w:val="00D51D53"/>
    <w:rsid w:val="00D64312"/>
    <w:rsid w:val="00D657DF"/>
    <w:rsid w:val="00D66596"/>
    <w:rsid w:val="00D70654"/>
    <w:rsid w:val="00D75976"/>
    <w:rsid w:val="00D767B1"/>
    <w:rsid w:val="00D80E3A"/>
    <w:rsid w:val="00D92131"/>
    <w:rsid w:val="00D94ADA"/>
    <w:rsid w:val="00D97106"/>
    <w:rsid w:val="00DB3FB7"/>
    <w:rsid w:val="00DB4AEE"/>
    <w:rsid w:val="00DB4BFC"/>
    <w:rsid w:val="00DB756A"/>
    <w:rsid w:val="00DD41B1"/>
    <w:rsid w:val="00DE199C"/>
    <w:rsid w:val="00E2124C"/>
    <w:rsid w:val="00E534E3"/>
    <w:rsid w:val="00E666A8"/>
    <w:rsid w:val="00E70BDE"/>
    <w:rsid w:val="00E71EAF"/>
    <w:rsid w:val="00E76061"/>
    <w:rsid w:val="00E814E3"/>
    <w:rsid w:val="00E87ABA"/>
    <w:rsid w:val="00EA5070"/>
    <w:rsid w:val="00EA7BE4"/>
    <w:rsid w:val="00EB2575"/>
    <w:rsid w:val="00EC7951"/>
    <w:rsid w:val="00ED17B1"/>
    <w:rsid w:val="00ED5C59"/>
    <w:rsid w:val="00EE0EA0"/>
    <w:rsid w:val="00F1133F"/>
    <w:rsid w:val="00F24AC8"/>
    <w:rsid w:val="00F278A7"/>
    <w:rsid w:val="00F4286E"/>
    <w:rsid w:val="00F4450F"/>
    <w:rsid w:val="00F53E43"/>
    <w:rsid w:val="00F95951"/>
    <w:rsid w:val="00FA2E1E"/>
    <w:rsid w:val="00FA6255"/>
    <w:rsid w:val="00FB292E"/>
    <w:rsid w:val="00FC55AB"/>
    <w:rsid w:val="00FE2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A6A8"/>
  <w15:docId w15:val="{A42B1060-C26E-451F-99F9-B6C3D847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0823"/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80039"/>
    <w:pPr>
      <w:keepNext/>
      <w:widowControl w:val="0"/>
      <w:autoSpaceDE w:val="0"/>
      <w:autoSpaceDN w:val="0"/>
      <w:outlineLvl w:val="0"/>
    </w:pPr>
    <w:rPr>
      <w:rFonts w:ascii="Arial" w:eastAsia="Times New Roman" w:hAnsi="Arial" w:cs="Arial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80039"/>
    <w:rPr>
      <w:rFonts w:ascii="Arial" w:eastAsia="Times New Roman" w:hAnsi="Arial" w:cs="Arial"/>
      <w:b/>
      <w:bCs/>
      <w:color w:val="000000"/>
      <w:sz w:val="28"/>
      <w:szCs w:val="28"/>
    </w:rPr>
  </w:style>
  <w:style w:type="paragraph" w:customStyle="1" w:styleId="Heading">
    <w:name w:val="Heading"/>
    <w:uiPriority w:val="99"/>
    <w:rsid w:val="00880039"/>
    <w:pPr>
      <w:widowControl w:val="0"/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styleId="2">
    <w:name w:val="Body Text 2"/>
    <w:basedOn w:val="a"/>
    <w:link w:val="20"/>
    <w:uiPriority w:val="99"/>
    <w:rsid w:val="00880039"/>
    <w:pPr>
      <w:widowControl w:val="0"/>
      <w:autoSpaceDE w:val="0"/>
      <w:autoSpaceDN w:val="0"/>
      <w:ind w:firstLine="709"/>
      <w:jc w:val="both"/>
    </w:pPr>
    <w:rPr>
      <w:rFonts w:ascii="Arial" w:eastAsia="Times New Roman" w:hAnsi="Arial" w:cs="Arial"/>
      <w:color w:val="000000"/>
      <w:lang w:eastAsia="ru-RU"/>
    </w:rPr>
  </w:style>
  <w:style w:type="character" w:customStyle="1" w:styleId="20">
    <w:name w:val="Основной текст 2 Знак"/>
    <w:link w:val="2"/>
    <w:uiPriority w:val="99"/>
    <w:rsid w:val="00880039"/>
    <w:rPr>
      <w:rFonts w:ascii="Arial" w:eastAsia="Times New Roman" w:hAnsi="Arial" w:cs="Arial"/>
      <w:color w:val="000000"/>
      <w:sz w:val="28"/>
      <w:szCs w:val="28"/>
    </w:rPr>
  </w:style>
  <w:style w:type="paragraph" w:customStyle="1" w:styleId="ConsPlusCell">
    <w:name w:val="ConsPlusCell"/>
    <w:uiPriority w:val="99"/>
    <w:rsid w:val="008966B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59"/>
    <w:rsid w:val="008966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48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B482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2B0E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B0EEA"/>
    <w:rPr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2B0E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2B0EEA"/>
    <w:rPr>
      <w:sz w:val="28"/>
      <w:szCs w:val="28"/>
      <w:lang w:eastAsia="en-US"/>
    </w:rPr>
  </w:style>
  <w:style w:type="paragraph" w:customStyle="1" w:styleId="ConsPlusNormal">
    <w:name w:val="ConsPlusNormal"/>
    <w:rsid w:val="00F4286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F4286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Body Text"/>
    <w:basedOn w:val="a"/>
    <w:link w:val="ab"/>
    <w:rsid w:val="00A516C5"/>
    <w:pPr>
      <w:spacing w:after="12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b">
    <w:name w:val="Основной текст Знак"/>
    <w:link w:val="aa"/>
    <w:rsid w:val="00A516C5"/>
    <w:rPr>
      <w:rFonts w:ascii="Calibri" w:eastAsia="Times New Roman" w:hAnsi="Calibri"/>
      <w:sz w:val="22"/>
      <w:szCs w:val="22"/>
      <w:lang w:val="ru-RU" w:eastAsia="ru-RU"/>
    </w:rPr>
  </w:style>
  <w:style w:type="paragraph" w:styleId="ac">
    <w:name w:val="List Paragraph"/>
    <w:basedOn w:val="a"/>
    <w:uiPriority w:val="34"/>
    <w:qFormat/>
    <w:rsid w:val="000909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784B6-3A56-4321-BBAE-60735FAB9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maksimov</dc:creator>
  <cp:keywords/>
  <cp:lastModifiedBy>Римма</cp:lastModifiedBy>
  <cp:revision>7</cp:revision>
  <cp:lastPrinted>2024-02-07T07:29:00Z</cp:lastPrinted>
  <dcterms:created xsi:type="dcterms:W3CDTF">2026-07-28T11:27:00Z</dcterms:created>
  <dcterms:modified xsi:type="dcterms:W3CDTF">2026-07-28T11:31:00Z</dcterms:modified>
</cp:coreProperties>
</file>